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C4185" w14:textId="7B7A6C72" w:rsidR="000672E0" w:rsidRDefault="00161B06" w:rsidP="00161B06">
      <w:pPr>
        <w:pStyle w:val="Title"/>
      </w:pPr>
      <w:proofErr w:type="spellStart"/>
      <w:r w:rsidRPr="00161B06">
        <w:t>Magu</w:t>
      </w:r>
      <w:proofErr w:type="spellEnd"/>
      <w:r w:rsidRPr="00161B06">
        <w:t xml:space="preserve"> </w:t>
      </w:r>
      <w:proofErr w:type="spellStart"/>
      <w:r w:rsidRPr="00161B06">
        <w:t>cydberthynas</w:t>
      </w:r>
      <w:proofErr w:type="spellEnd"/>
    </w:p>
    <w:p w14:paraId="7797D1E6" w14:textId="77777777" w:rsidR="00161B06" w:rsidRPr="00961A93" w:rsidRDefault="00161B06" w:rsidP="00161B06">
      <w:pPr>
        <w:rPr>
          <w:lang w:val="cy-GB"/>
        </w:rPr>
      </w:pPr>
      <w:r w:rsidRPr="00961A93">
        <w:rPr>
          <w:lang w:val="cy-GB"/>
        </w:rPr>
        <w:t>Bron â bod ym mhob achos, mae’n rhaid i sefydliadau twristiaeth gydweithio er mwyn arwain at ddatblygiad twristiaeth. Er enghraifft:</w:t>
      </w:r>
    </w:p>
    <w:p w14:paraId="165C5A0C" w14:textId="77777777" w:rsidR="00161B06" w:rsidRPr="00961A93" w:rsidRDefault="00161B06" w:rsidP="00161B06">
      <w:pPr>
        <w:pStyle w:val="ListParagraph"/>
        <w:numPr>
          <w:ilvl w:val="0"/>
          <w:numId w:val="4"/>
        </w:numPr>
        <w:spacing w:line="259" w:lineRule="auto"/>
        <w:jc w:val="left"/>
        <w:rPr>
          <w:lang w:val="cy-GB"/>
        </w:rPr>
      </w:pPr>
      <w:r w:rsidRPr="00961A93">
        <w:rPr>
          <w:lang w:val="cy-GB"/>
        </w:rPr>
        <w:t>Does dim pwynt adeiladu parc thema newydd os nad yw’r llwybrau trafnidiaeth yn ddigon da i alluogi ymwelwyr i gyrraedd yr atyniad yn hawdd.</w:t>
      </w:r>
    </w:p>
    <w:p w14:paraId="6FF72AA4" w14:textId="77777777" w:rsidR="00161B06" w:rsidRPr="00961A93" w:rsidRDefault="00161B06" w:rsidP="00161B06">
      <w:pPr>
        <w:pStyle w:val="ListParagraph"/>
        <w:numPr>
          <w:ilvl w:val="0"/>
          <w:numId w:val="0"/>
        </w:numPr>
        <w:ind w:left="360"/>
        <w:rPr>
          <w:lang w:val="cy-GB"/>
        </w:rPr>
      </w:pPr>
    </w:p>
    <w:p w14:paraId="782BBCD4" w14:textId="77777777" w:rsidR="00161B06" w:rsidRPr="00961A93" w:rsidRDefault="00161B06" w:rsidP="00161B06">
      <w:pPr>
        <w:pStyle w:val="ListParagraph"/>
        <w:numPr>
          <w:ilvl w:val="0"/>
          <w:numId w:val="4"/>
        </w:numPr>
        <w:spacing w:line="259" w:lineRule="auto"/>
        <w:jc w:val="left"/>
        <w:rPr>
          <w:lang w:val="cy-GB"/>
        </w:rPr>
      </w:pPr>
      <w:r w:rsidRPr="00961A93">
        <w:rPr>
          <w:lang w:val="cy-GB"/>
        </w:rPr>
        <w:t>Does dim pwynt adeiladu gwesty newydd os nad oes unrhyw atyniadau yn yr ardal.</w:t>
      </w:r>
    </w:p>
    <w:p w14:paraId="40F7F68B" w14:textId="77777777" w:rsidR="00161B06" w:rsidRPr="00961A93" w:rsidRDefault="00161B06" w:rsidP="00161B06">
      <w:pPr>
        <w:pStyle w:val="ListParagraph"/>
        <w:numPr>
          <w:ilvl w:val="0"/>
          <w:numId w:val="0"/>
        </w:numPr>
        <w:ind w:left="360"/>
        <w:rPr>
          <w:lang w:val="cy-GB"/>
        </w:rPr>
      </w:pPr>
    </w:p>
    <w:p w14:paraId="03BA1122" w14:textId="77777777" w:rsidR="00161B06" w:rsidRPr="00961A93" w:rsidRDefault="00161B06" w:rsidP="00161B06">
      <w:pPr>
        <w:rPr>
          <w:lang w:val="cy-GB"/>
        </w:rPr>
      </w:pPr>
      <w:r w:rsidRPr="00961A93">
        <w:rPr>
          <w:rFonts w:cs="Calibri"/>
          <w:lang w:val="cy-GB"/>
        </w:rPr>
        <w:t>Wrth gydweithio, mae sefydliadau twristiaeth yn gallu datblygu perthnasoedd llwyddiannus sy’n arwain at ddatblygiad twristiaeth. Mae hyn yn helpu’r busnesau eu hunain a’r gymuned leol.</w:t>
      </w:r>
    </w:p>
    <w:p w14:paraId="143008A4" w14:textId="77777777" w:rsidR="00161B06" w:rsidRPr="00961A93" w:rsidRDefault="00161B06" w:rsidP="00161B06">
      <w:pPr>
        <w:rPr>
          <w:rFonts w:cs="Calibri"/>
          <w:lang w:val="cy-GB"/>
        </w:rPr>
      </w:pPr>
      <w:r w:rsidRPr="00961A93">
        <w:rPr>
          <w:rFonts w:cs="Calibri"/>
          <w:lang w:val="cy-GB"/>
        </w:rPr>
        <w:t>Mae stori'r perchennog gwesty isod yn dangos sut mae gweithio mewn partneriaeth gyda sefydliadau twristiaeth eraill yn gallu gwneud gwahaniaeth mawr i lwyddiant busnes twristiaeth, ac arwain at ddatblygiad twristiaeth.</w:t>
      </w:r>
    </w:p>
    <w:p w14:paraId="11C83367" w14:textId="77777777" w:rsidR="00161B06" w:rsidRPr="00961A93" w:rsidRDefault="00161B06" w:rsidP="00161B06">
      <w:pPr>
        <w:rPr>
          <w:rFonts w:cs="Calibri"/>
          <w:lang w:val="cy-GB"/>
        </w:rPr>
      </w:pPr>
    </w:p>
    <w:p w14:paraId="4868B642" w14:textId="77777777" w:rsidR="00161B06" w:rsidRPr="00961A93" w:rsidRDefault="00161B06" w:rsidP="00161B06">
      <w:pPr>
        <w:rPr>
          <w:rFonts w:ascii="Tahoma" w:hAnsi="Tahoma" w:cs="Tahoma"/>
          <w:lang w:val="cy-GB"/>
        </w:rPr>
      </w:pPr>
      <w:r w:rsidRPr="00961A93">
        <w:rPr>
          <w:rFonts w:ascii="Tahoma" w:hAnsi="Tahoma" w:cs="Tahoma"/>
          <w:lang w:val="cy-GB"/>
        </w:rPr>
        <w:t xml:space="preserve">‘Fy enw i yw Ali Iqbal, a fi yw perchennog Gwesty Burnham Oaks. Mae’r gwesty wedi’i raddio fel 3-seren gyda 65 ystafell wely </w:t>
      </w:r>
      <w:r w:rsidRPr="00961A93">
        <w:rPr>
          <w:rFonts w:ascii="Tahoma" w:hAnsi="Tahoma" w:cs="Tahoma"/>
          <w:i/>
          <w:lang w:val="cy-GB"/>
        </w:rPr>
        <w:t>en-suite</w:t>
      </w:r>
      <w:r w:rsidRPr="00961A93">
        <w:rPr>
          <w:rFonts w:ascii="Tahoma" w:hAnsi="Tahoma" w:cs="Tahoma"/>
          <w:lang w:val="cy-GB"/>
        </w:rPr>
        <w:t xml:space="preserve">, bwyty a neuadd ddigwyddiadau sy’n gallu dal hyd at 120 o bobl wedi eistedd. Does dim cyfleusterau hamdden na phwll nofio yn y gwesty. </w:t>
      </w:r>
    </w:p>
    <w:p w14:paraId="7424D286" w14:textId="77777777" w:rsidR="00161B06" w:rsidRPr="00961A93" w:rsidRDefault="00161B06" w:rsidP="00161B06">
      <w:pPr>
        <w:rPr>
          <w:rFonts w:ascii="Tahoma" w:hAnsi="Tahoma" w:cs="Tahoma"/>
          <w:lang w:val="cy-GB"/>
        </w:rPr>
      </w:pPr>
      <w:r w:rsidRPr="00961A93">
        <w:rPr>
          <w:rFonts w:ascii="Tahoma" w:hAnsi="Tahoma" w:cs="Tahoma"/>
          <w:lang w:val="cy-GB"/>
        </w:rPr>
        <w:t>Fe brynais i'r gwesty 2 mlynedd yn ôl ac mae gan i forgais mawr ar yr adeilad. Dim ond bron â chadw i fyny gada’r ad-daliadau ydw i. Fodd bynnag, rydw i wedi bod yn edrych am ffyrdd i ddatblygu’r gwesty fel fy mod yn gallu darparu gwell cynhyrchion a gwasanaethau, atynnu busnesau, ac wedyn, cynyddu taliadau.</w:t>
      </w:r>
    </w:p>
    <w:p w14:paraId="43AD42A2" w14:textId="77777777" w:rsidR="00161B06" w:rsidRPr="00961A93" w:rsidRDefault="00161B06" w:rsidP="00161B06">
      <w:pPr>
        <w:rPr>
          <w:rFonts w:ascii="Tahoma" w:hAnsi="Tahoma" w:cs="Tahoma"/>
          <w:lang w:val="cy-GB"/>
        </w:rPr>
      </w:pPr>
      <w:r w:rsidRPr="00961A93">
        <w:rPr>
          <w:rFonts w:ascii="Tahoma" w:hAnsi="Tahoma" w:cs="Tahoma"/>
          <w:lang w:val="cy-GB"/>
        </w:rPr>
        <w:t>Yn ddiweddar, ymunais â’r bwrdd croeso lleol. Fodd bynnag, rydw i nawr yn ymwybodol ei fod yn Sefydliad Marchnata Cyrchfan. Doeddwn i ddim yn ymwybodol o beth oedd hyn cyn i’w cynrychiolydd esbonio eu rôl i mi. Roedd y cyfarfod gefais yn fuddiol dros ben ac mae wedi rhoi llawer o syniadau newydd i mi am sut gallaf ddatblygu fy ngwesty drwy weithio gyda busnesau twristiaeth.</w:t>
      </w:r>
    </w:p>
    <w:p w14:paraId="68E226AD" w14:textId="77777777" w:rsidR="00161B06" w:rsidRPr="00961A93" w:rsidRDefault="00161B06" w:rsidP="00161B06">
      <w:pPr>
        <w:rPr>
          <w:rFonts w:ascii="Tahoma" w:hAnsi="Tahoma" w:cs="Tahoma"/>
          <w:lang w:val="cy-GB"/>
        </w:rPr>
      </w:pPr>
      <w:r w:rsidRPr="00961A93">
        <w:rPr>
          <w:rFonts w:ascii="Tahoma" w:hAnsi="Tahoma" w:cs="Tahoma"/>
          <w:lang w:val="cy-GB"/>
        </w:rPr>
        <w:t>Y darn cyntaf o newyddion da yw bod fy nhâl aelodaeth i’r DMO yn rhoi hawl i mi gael Gwesty Burnham Oaks wedi’i restru ar eu gwefan. Dylai hyn ddenu llawer mwy o gwsmeriaid sy’n archebu drwy eu gwefan, drwy archebion ar-lein. Mae’n rhaid i mi gyfaddef bod gwefan y gwesty ychydig yn hen ffasiwn, a dywedodd dyn o’r DMO efallai y gallan nhw helpu gydag ail-ddylunio’r wefan.</w:t>
      </w:r>
    </w:p>
    <w:p w14:paraId="46F2B548" w14:textId="77777777" w:rsidR="00161B06" w:rsidRPr="00961A93" w:rsidRDefault="00161B06" w:rsidP="00161B06">
      <w:pPr>
        <w:rPr>
          <w:rFonts w:ascii="Tahoma" w:hAnsi="Tahoma" w:cs="Tahoma"/>
          <w:lang w:val="cy-GB"/>
        </w:rPr>
      </w:pPr>
      <w:r w:rsidRPr="00961A93">
        <w:rPr>
          <w:rFonts w:ascii="Tahoma" w:hAnsi="Tahoma" w:cs="Tahoma"/>
          <w:lang w:val="cy-GB"/>
        </w:rPr>
        <w:lastRenderedPageBreak/>
        <w:t xml:space="preserve">Hefyd, rydw i wedi cytuno yn barod i argraffu llyfrynnau newydd fel bod modd eu rhoi mewn dwy Ganolfan Groeso lleol sy’n cael eu rheoli gan y DMO. </w:t>
      </w:r>
    </w:p>
    <w:p w14:paraId="68215D5A" w14:textId="77777777" w:rsidR="00161B06" w:rsidRPr="00961A93" w:rsidRDefault="00161B06" w:rsidP="00161B06">
      <w:pPr>
        <w:rPr>
          <w:rFonts w:ascii="Tahoma" w:hAnsi="Tahoma" w:cs="Tahoma"/>
          <w:lang w:val="cy-GB"/>
        </w:rPr>
      </w:pPr>
      <w:r w:rsidRPr="00961A93">
        <w:rPr>
          <w:rFonts w:ascii="Tahoma" w:hAnsi="Tahoma" w:cs="Tahoma"/>
          <w:lang w:val="cy-GB"/>
        </w:rPr>
        <w:t>Cefais fanylion trefnwr priodas lleol gan y dyn o’r DMO. Doeddwn i heb sylweddoli pa mor fawr yw’r busnes marchnad briodas. Mae gennym ni lyn hyfryd ar ein tir a fyddai’n lleoliad ffantastig ar gyfer lluniau priodas, ac rwy’n siŵr gall ein gweithwyr arlwyo ddatblygu ambell fwydlen benodol y gallwn ni eu cynnig.</w:t>
      </w:r>
    </w:p>
    <w:p w14:paraId="6307297F" w14:textId="77777777" w:rsidR="00161B06" w:rsidRPr="00961A93" w:rsidRDefault="00161B06" w:rsidP="00161B06">
      <w:pPr>
        <w:rPr>
          <w:rFonts w:ascii="Tahoma" w:hAnsi="Tahoma" w:cs="Tahoma"/>
          <w:lang w:val="cy-GB"/>
        </w:rPr>
      </w:pPr>
      <w:r w:rsidRPr="00961A93">
        <w:rPr>
          <w:rFonts w:ascii="Tahoma" w:hAnsi="Tahoma" w:cs="Tahoma"/>
          <w:lang w:val="cy-GB"/>
        </w:rPr>
        <w:t>R</w:t>
      </w:r>
      <w:bookmarkStart w:id="0" w:name="cysill"/>
      <w:bookmarkEnd w:id="0"/>
      <w:r w:rsidRPr="00961A93">
        <w:rPr>
          <w:rFonts w:ascii="Tahoma" w:hAnsi="Tahoma" w:cs="Tahoma"/>
          <w:lang w:val="cy-GB"/>
        </w:rPr>
        <w:t>ydw i hefyd wedi derbyn enw rheolwr y cwrs golff lleol. Dydw i erioed wedi chwarae golff a does gen i ddim diddordeb. Fodd bynnag, maen nhw’n edrych am westy partner er mwyn cydweithio â nhw fel bod y clwb golff yn gallu cynnig gwyliau golff. Yn syml, drwy gydweithio, gallwn ni gynnig rowndiau o golff ac arhosiad dwy neu dair noson yn y gwesty am bris cynhwysfawr. Bydd y mwyafrif o’r busnes hyn ganol wythnos, a fyddai’n wych ar ein cyfer ni.</w:t>
      </w:r>
    </w:p>
    <w:p w14:paraId="24CFEB3E" w14:textId="77777777" w:rsidR="00161B06" w:rsidRPr="00961A93" w:rsidRDefault="00161B06" w:rsidP="00161B06">
      <w:pPr>
        <w:rPr>
          <w:rFonts w:ascii="Tahoma" w:hAnsi="Tahoma" w:cs="Tahoma"/>
          <w:lang w:val="cy-GB"/>
        </w:rPr>
      </w:pPr>
      <w:r w:rsidRPr="00961A93">
        <w:rPr>
          <w:rFonts w:ascii="Tahoma" w:hAnsi="Tahoma" w:cs="Tahoma"/>
          <w:lang w:val="cy-GB"/>
        </w:rPr>
        <w:t>Rydw i wedi trefnu ail gyfarfod gyda’r rheolwr clwb golff er mwyn trafod sut gallwn ni ddatblygu rhyw fath o weithgaredd marchnata ar y cyd er mwyn hyrwyddo’r ddau fusnes ar yr un pryd. Hyrwyddo’r ddau fusnes drwy ein gwefannau yw’r peth mwyaf amlwg i’w wneud.</w:t>
      </w:r>
    </w:p>
    <w:p w14:paraId="578077E6" w14:textId="77777777" w:rsidR="00161B06" w:rsidRPr="00961A93" w:rsidRDefault="00161B06" w:rsidP="00161B06">
      <w:pPr>
        <w:rPr>
          <w:rFonts w:ascii="Tahoma" w:hAnsi="Tahoma" w:cs="Tahoma"/>
          <w:lang w:val="cy-GB"/>
        </w:rPr>
      </w:pPr>
      <w:r w:rsidRPr="00961A93">
        <w:rPr>
          <w:rFonts w:ascii="Tahoma" w:hAnsi="Tahoma" w:cs="Tahoma"/>
          <w:lang w:val="cy-GB"/>
        </w:rPr>
        <w:t>Wythnos ddiwethaf, mynychais frecwast busnes wedi’i drefnu gan y DMO. Roeddwn yn siarad gyda chigydd lleol a soniodd sut ei fod yn gwerthu mwy a mwy o gynnyrch cig gan ffermwyr lleol. Pan fyddwn yn cwrdd eto, rydw i angen siarad gydag ef am y posibilrwydd iddo gyflenwi ychydig o gig i mi.</w:t>
      </w:r>
    </w:p>
    <w:p w14:paraId="76848C3E" w14:textId="77777777" w:rsidR="00161B06" w:rsidRPr="00961A93" w:rsidRDefault="00161B06" w:rsidP="00161B06">
      <w:pPr>
        <w:rPr>
          <w:rFonts w:ascii="Tahoma" w:hAnsi="Tahoma" w:cs="Tahoma"/>
          <w:lang w:val="cy-GB"/>
        </w:rPr>
      </w:pPr>
      <w:r w:rsidRPr="00961A93">
        <w:rPr>
          <w:rFonts w:ascii="Tahoma" w:hAnsi="Tahoma" w:cs="Tahoma"/>
          <w:lang w:val="cy-GB"/>
        </w:rPr>
        <w:t>Y darn olaf o newyddion da yw bod y DMO yn siarad â’r cyngor am welliannau i gylchfan a threfnu problemau parcio yn agos i leoliad y gwesty. Mae’n debyg bod nifer o fusnesau wedi sôn byddai system ffordd newydd a pharcio gwell yn dda i’w busnesau. Byddai’r cyngor ddim yn gwrando os mai fi yn unig fyddai’n cwyno.</w:t>
      </w:r>
    </w:p>
    <w:p w14:paraId="4B99731E" w14:textId="0CF20D0E" w:rsidR="000672E0" w:rsidRDefault="00161B06" w:rsidP="000672E0">
      <w:pPr>
        <w:pStyle w:val="Heading1"/>
        <w:rPr>
          <w:rFonts w:asciiTheme="minorHAnsi" w:hAnsiTheme="minorHAnsi"/>
        </w:rPr>
      </w:pPr>
      <w:proofErr w:type="spellStart"/>
      <w:r>
        <w:t>Gweithgaredd</w:t>
      </w:r>
      <w:proofErr w:type="spellEnd"/>
      <w:r w:rsidR="000672E0">
        <w:t xml:space="preserve"> 1 </w:t>
      </w:r>
    </w:p>
    <w:p w14:paraId="4AACB93F" w14:textId="77777777" w:rsidR="00161B06" w:rsidRPr="00961A93" w:rsidRDefault="00161B06" w:rsidP="00161B06">
      <w:pPr>
        <w:rPr>
          <w:lang w:val="cy-GB"/>
        </w:rPr>
      </w:pPr>
      <w:r w:rsidRPr="00961A93">
        <w:rPr>
          <w:rFonts w:cs="Calibri"/>
          <w:lang w:val="cy-GB"/>
        </w:rPr>
        <w:t>Fel y gwelwch, mae busnes Mr Iqbal yn debygol o weld buddion sylweddol o gydweithio gyda’r DMO a ffurfio perthnasoedd gyda sefydliadau twristiaeth.</w:t>
      </w:r>
    </w:p>
    <w:p w14:paraId="5F4B7981" w14:textId="77777777" w:rsidR="00161B06" w:rsidRPr="00961A93" w:rsidRDefault="00161B06" w:rsidP="00161B06">
      <w:pPr>
        <w:rPr>
          <w:lang w:val="cy-GB"/>
        </w:rPr>
      </w:pPr>
      <w:r w:rsidRPr="00961A93">
        <w:rPr>
          <w:lang w:val="cy-GB"/>
        </w:rPr>
        <w:t xml:space="preserve">Ar ôl darllen yr wybodaeth, atebwch y cwestiynau isod. </w:t>
      </w:r>
    </w:p>
    <w:p w14:paraId="6D813EF9" w14:textId="77777777" w:rsidR="00161B06" w:rsidRPr="00961A93" w:rsidRDefault="00161B06" w:rsidP="00161B06">
      <w:pPr>
        <w:pStyle w:val="ListParagraph"/>
        <w:numPr>
          <w:ilvl w:val="0"/>
          <w:numId w:val="5"/>
        </w:numPr>
        <w:spacing w:line="259" w:lineRule="auto"/>
        <w:rPr>
          <w:lang w:val="cy-GB"/>
        </w:rPr>
      </w:pPr>
      <w:r w:rsidRPr="00961A93">
        <w:rPr>
          <w:rFonts w:cs="Calibri"/>
          <w:lang w:val="cy-GB"/>
        </w:rPr>
        <w:t>Amlinellwch gynnyrch Gwesty Burnham Oaks</w:t>
      </w:r>
    </w:p>
    <w:p w14:paraId="1259D2FE" w14:textId="77777777" w:rsidR="00161B06" w:rsidRPr="00961A93" w:rsidRDefault="00161B06" w:rsidP="00161B06">
      <w:pPr>
        <w:pStyle w:val="ListParagraph"/>
        <w:numPr>
          <w:ilvl w:val="0"/>
          <w:numId w:val="5"/>
        </w:numPr>
        <w:spacing w:line="259" w:lineRule="auto"/>
        <w:rPr>
          <w:lang w:val="cy-GB"/>
        </w:rPr>
      </w:pPr>
      <w:r w:rsidRPr="00961A93">
        <w:rPr>
          <w:lang w:val="cy-GB"/>
        </w:rPr>
        <w:t>Sut gall rhestru’r gwesty ar wefan y DMO gynyddu busnes yn y gwesty?</w:t>
      </w:r>
    </w:p>
    <w:p w14:paraId="1B00098E" w14:textId="77777777" w:rsidR="00161B06" w:rsidRPr="00961A93" w:rsidRDefault="00161B06" w:rsidP="00161B06">
      <w:pPr>
        <w:pStyle w:val="ListParagraph"/>
        <w:numPr>
          <w:ilvl w:val="0"/>
          <w:numId w:val="5"/>
        </w:numPr>
        <w:spacing w:line="259" w:lineRule="auto"/>
        <w:jc w:val="left"/>
        <w:rPr>
          <w:lang w:val="cy-GB"/>
        </w:rPr>
      </w:pPr>
      <w:r w:rsidRPr="00961A93">
        <w:rPr>
          <w:lang w:val="cy-GB"/>
        </w:rPr>
        <w:t>Beth yw ystyr y llythrennau DMO?</w:t>
      </w:r>
    </w:p>
    <w:p w14:paraId="6B7B57A9" w14:textId="77777777" w:rsidR="00161B06" w:rsidRPr="00961A93" w:rsidRDefault="00161B06" w:rsidP="00161B06">
      <w:pPr>
        <w:pStyle w:val="ListParagraph"/>
        <w:numPr>
          <w:ilvl w:val="0"/>
          <w:numId w:val="5"/>
        </w:numPr>
        <w:spacing w:line="259" w:lineRule="auto"/>
        <w:jc w:val="left"/>
        <w:rPr>
          <w:lang w:val="cy-GB"/>
        </w:rPr>
      </w:pPr>
      <w:r w:rsidRPr="00961A93">
        <w:rPr>
          <w:rFonts w:cs="Calibri"/>
          <w:lang w:val="cy-GB"/>
        </w:rPr>
        <w:t>Ceisiwch adnabod dwy fantais sydd gan y gwesty ar gyfer cynnal priodasau.</w:t>
      </w:r>
    </w:p>
    <w:p w14:paraId="75DEEEBE" w14:textId="77777777" w:rsidR="00161B06" w:rsidRPr="00961A93" w:rsidRDefault="00161B06" w:rsidP="00161B06">
      <w:pPr>
        <w:pStyle w:val="ListParagraph"/>
        <w:numPr>
          <w:ilvl w:val="0"/>
          <w:numId w:val="5"/>
        </w:numPr>
        <w:spacing w:line="259" w:lineRule="auto"/>
        <w:jc w:val="left"/>
        <w:rPr>
          <w:lang w:val="cy-GB"/>
        </w:rPr>
      </w:pPr>
      <w:r w:rsidRPr="00961A93">
        <w:rPr>
          <w:lang w:val="cy-GB"/>
        </w:rPr>
        <w:t>Eglurwch sut gallai marchnata ar y cyd gyda’r clwb golff lleol fod yn fanteisiol i’r clwb golff a’r gwesty.</w:t>
      </w:r>
    </w:p>
    <w:p w14:paraId="60B216D1" w14:textId="69B23738" w:rsidR="00F55A51" w:rsidRPr="00745F09" w:rsidRDefault="00161B06" w:rsidP="00745F09">
      <w:pPr>
        <w:pStyle w:val="ListParagraph"/>
        <w:numPr>
          <w:ilvl w:val="0"/>
          <w:numId w:val="5"/>
        </w:numPr>
        <w:spacing w:line="259" w:lineRule="auto"/>
        <w:rPr>
          <w:lang w:val="cy-GB"/>
        </w:rPr>
      </w:pPr>
      <w:r w:rsidRPr="00961A93">
        <w:rPr>
          <w:rFonts w:cs="Calibri"/>
          <w:lang w:val="cy-GB"/>
        </w:rPr>
        <w:t>Eglurwch sut gallai’r datblygiadau posib a drafodwyd gyda’r DMO fod yn fuddiol i weithwyr y gwesty.</w:t>
      </w:r>
      <w:bookmarkStart w:id="1" w:name="_GoBack"/>
      <w:bookmarkEnd w:id="1"/>
    </w:p>
    <w:sectPr w:rsidR="00F55A51" w:rsidRPr="00745F09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EBA998" w14:textId="77777777" w:rsidR="00D55B9A" w:rsidRDefault="00D55B9A" w:rsidP="00CE142F">
      <w:r>
        <w:separator/>
      </w:r>
    </w:p>
  </w:endnote>
  <w:endnote w:type="continuationSeparator" w:id="0">
    <w:p w14:paraId="043B3299" w14:textId="77777777" w:rsidR="00D55B9A" w:rsidRDefault="00D55B9A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1EA90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4F8F030" wp14:editId="3D233CB3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28C71E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7E6BB019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4F8F03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7328C71E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7E6BB019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0BDC8203" wp14:editId="25745E8B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7E9FE54D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BDC8203"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7E9FE54D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7C5BCFD6" wp14:editId="694140AC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46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075AF11C" wp14:editId="46E084DB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46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2E559C8D" wp14:editId="2563A2A5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672740EC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E559C8D"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672740EC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D77E4" w14:textId="77777777" w:rsidR="00D55B9A" w:rsidRDefault="00D55B9A" w:rsidP="00CE142F">
      <w:r>
        <w:separator/>
      </w:r>
    </w:p>
  </w:footnote>
  <w:footnote w:type="continuationSeparator" w:id="0">
    <w:p w14:paraId="1C335E47" w14:textId="77777777" w:rsidR="00D55B9A" w:rsidRDefault="00D55B9A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732D2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2300EFE4" wp14:editId="75FFBF03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4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6F4FD757" wp14:editId="65050B2E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7A634A1C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F4FD7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7A634A1C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0D8AD72E" wp14:editId="226DAFAB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B3D831A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745F09" w:rsidRPr="00745F09">
                            <w:rPr>
                              <w:noProof/>
                              <w:color w:val="FFFFFF"/>
                            </w:rPr>
                            <w:t>2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1B3D831A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745F09" w:rsidRPr="00745F09">
                      <w:rPr>
                        <w:noProof/>
                        <w:color w:val="FFFFFF"/>
                      </w:rPr>
                      <w:t>2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7F2E"/>
    <w:multiLevelType w:val="hybridMultilevel"/>
    <w:tmpl w:val="BB949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27FAA"/>
    <w:multiLevelType w:val="hybridMultilevel"/>
    <w:tmpl w:val="36ACCE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37B6D"/>
    <w:multiLevelType w:val="hybridMultilevel"/>
    <w:tmpl w:val="0E3C6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FBB2A8C"/>
    <w:multiLevelType w:val="hybridMultilevel"/>
    <w:tmpl w:val="8E34E4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267A3"/>
    <w:rsid w:val="00044420"/>
    <w:rsid w:val="000612F8"/>
    <w:rsid w:val="000672E0"/>
    <w:rsid w:val="00077F8A"/>
    <w:rsid w:val="00082804"/>
    <w:rsid w:val="001151B4"/>
    <w:rsid w:val="00124F3B"/>
    <w:rsid w:val="00127370"/>
    <w:rsid w:val="00142D66"/>
    <w:rsid w:val="001523AE"/>
    <w:rsid w:val="00161B06"/>
    <w:rsid w:val="001A54B6"/>
    <w:rsid w:val="001D4C9F"/>
    <w:rsid w:val="002262C8"/>
    <w:rsid w:val="00235766"/>
    <w:rsid w:val="00235FFA"/>
    <w:rsid w:val="00240B7D"/>
    <w:rsid w:val="00262E51"/>
    <w:rsid w:val="00265050"/>
    <w:rsid w:val="002A08AF"/>
    <w:rsid w:val="002A39C9"/>
    <w:rsid w:val="002A65B8"/>
    <w:rsid w:val="002E264F"/>
    <w:rsid w:val="0031308E"/>
    <w:rsid w:val="003142E5"/>
    <w:rsid w:val="0035704F"/>
    <w:rsid w:val="003609D5"/>
    <w:rsid w:val="0038183D"/>
    <w:rsid w:val="00392990"/>
    <w:rsid w:val="003D0450"/>
    <w:rsid w:val="003D1D04"/>
    <w:rsid w:val="00414A25"/>
    <w:rsid w:val="0042116D"/>
    <w:rsid w:val="00440C13"/>
    <w:rsid w:val="00440E72"/>
    <w:rsid w:val="00441FA8"/>
    <w:rsid w:val="00455A02"/>
    <w:rsid w:val="0046360B"/>
    <w:rsid w:val="0046547D"/>
    <w:rsid w:val="004C12EE"/>
    <w:rsid w:val="004E30DB"/>
    <w:rsid w:val="004E5AE2"/>
    <w:rsid w:val="004F78D7"/>
    <w:rsid w:val="00512A1B"/>
    <w:rsid w:val="00525880"/>
    <w:rsid w:val="005324E6"/>
    <w:rsid w:val="00573626"/>
    <w:rsid w:val="00596A92"/>
    <w:rsid w:val="005B246F"/>
    <w:rsid w:val="005B2487"/>
    <w:rsid w:val="005C2859"/>
    <w:rsid w:val="005D6F98"/>
    <w:rsid w:val="0060253E"/>
    <w:rsid w:val="00624AEB"/>
    <w:rsid w:val="00625812"/>
    <w:rsid w:val="00652BBD"/>
    <w:rsid w:val="006659C9"/>
    <w:rsid w:val="006A00C5"/>
    <w:rsid w:val="006A3EE6"/>
    <w:rsid w:val="006B4D7A"/>
    <w:rsid w:val="006C6479"/>
    <w:rsid w:val="006F1C7D"/>
    <w:rsid w:val="006F3759"/>
    <w:rsid w:val="00703282"/>
    <w:rsid w:val="00722DC4"/>
    <w:rsid w:val="00745F09"/>
    <w:rsid w:val="0076052A"/>
    <w:rsid w:val="00797D06"/>
    <w:rsid w:val="007C7B8A"/>
    <w:rsid w:val="0080620C"/>
    <w:rsid w:val="00830A4E"/>
    <w:rsid w:val="00864D07"/>
    <w:rsid w:val="00865993"/>
    <w:rsid w:val="00880097"/>
    <w:rsid w:val="008902E5"/>
    <w:rsid w:val="008C12E9"/>
    <w:rsid w:val="008D3DE8"/>
    <w:rsid w:val="009078B4"/>
    <w:rsid w:val="00911ADF"/>
    <w:rsid w:val="00936560"/>
    <w:rsid w:val="0095090F"/>
    <w:rsid w:val="00956AC0"/>
    <w:rsid w:val="009A2600"/>
    <w:rsid w:val="009B5144"/>
    <w:rsid w:val="009F7A28"/>
    <w:rsid w:val="00A0265B"/>
    <w:rsid w:val="00A21F06"/>
    <w:rsid w:val="00A40241"/>
    <w:rsid w:val="00A44BE3"/>
    <w:rsid w:val="00A4632D"/>
    <w:rsid w:val="00A80AF1"/>
    <w:rsid w:val="00A96B99"/>
    <w:rsid w:val="00AA4A00"/>
    <w:rsid w:val="00AC2BE8"/>
    <w:rsid w:val="00AE36C6"/>
    <w:rsid w:val="00B0058F"/>
    <w:rsid w:val="00B02263"/>
    <w:rsid w:val="00B260C9"/>
    <w:rsid w:val="00B55B68"/>
    <w:rsid w:val="00B6027F"/>
    <w:rsid w:val="00B72E8D"/>
    <w:rsid w:val="00B863E5"/>
    <w:rsid w:val="00B94084"/>
    <w:rsid w:val="00BA64B0"/>
    <w:rsid w:val="00BC7030"/>
    <w:rsid w:val="00BD72D0"/>
    <w:rsid w:val="00BE0D6D"/>
    <w:rsid w:val="00BF0D51"/>
    <w:rsid w:val="00BF2025"/>
    <w:rsid w:val="00BF7B31"/>
    <w:rsid w:val="00C41E7A"/>
    <w:rsid w:val="00C650A5"/>
    <w:rsid w:val="00C97495"/>
    <w:rsid w:val="00CA3AB2"/>
    <w:rsid w:val="00CC5BCC"/>
    <w:rsid w:val="00CD3747"/>
    <w:rsid w:val="00CE142F"/>
    <w:rsid w:val="00CF74E4"/>
    <w:rsid w:val="00D07E9C"/>
    <w:rsid w:val="00D414EC"/>
    <w:rsid w:val="00D55B9A"/>
    <w:rsid w:val="00D563F7"/>
    <w:rsid w:val="00D63001"/>
    <w:rsid w:val="00D662BA"/>
    <w:rsid w:val="00D72174"/>
    <w:rsid w:val="00D94543"/>
    <w:rsid w:val="00D94C55"/>
    <w:rsid w:val="00DA4880"/>
    <w:rsid w:val="00DB29E7"/>
    <w:rsid w:val="00DC515A"/>
    <w:rsid w:val="00DD28F4"/>
    <w:rsid w:val="00DE0874"/>
    <w:rsid w:val="00DE4C1D"/>
    <w:rsid w:val="00DF0BB4"/>
    <w:rsid w:val="00E13643"/>
    <w:rsid w:val="00E16729"/>
    <w:rsid w:val="00E216A1"/>
    <w:rsid w:val="00E27D7C"/>
    <w:rsid w:val="00E61ED4"/>
    <w:rsid w:val="00E6606B"/>
    <w:rsid w:val="00E7213E"/>
    <w:rsid w:val="00E7682D"/>
    <w:rsid w:val="00ED3C25"/>
    <w:rsid w:val="00EE531E"/>
    <w:rsid w:val="00F3336E"/>
    <w:rsid w:val="00F45593"/>
    <w:rsid w:val="00F55A51"/>
    <w:rsid w:val="00FB3781"/>
    <w:rsid w:val="00FB4946"/>
    <w:rsid w:val="00FD1AED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FC1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61B06"/>
    <w:pPr>
      <w:pBdr>
        <w:bottom w:val="single" w:sz="8" w:space="4" w:color="A1531E"/>
      </w:pBdr>
      <w:spacing w:after="300" w:line="240" w:lineRule="auto"/>
      <w:contextualSpacing/>
      <w:jc w:val="left"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161B06"/>
    <w:rPr>
      <w:rFonts w:ascii="Open Sans SemiBold" w:eastAsia="Times New Roman" w:hAnsi="Open Sans SemiBold" w:cstheme="minorHAnsi"/>
      <w:color w:val="A1531E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61B06"/>
    <w:pPr>
      <w:pBdr>
        <w:bottom w:val="single" w:sz="8" w:space="4" w:color="A1531E"/>
      </w:pBdr>
      <w:spacing w:after="300" w:line="240" w:lineRule="auto"/>
      <w:contextualSpacing/>
      <w:jc w:val="left"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161B06"/>
    <w:rPr>
      <w:rFonts w:ascii="Open Sans SemiBold" w:eastAsia="Times New Roman" w:hAnsi="Open Sans SemiBold" w:cstheme="minorHAnsi"/>
      <w:color w:val="A1531E"/>
      <w:spacing w:val="5"/>
      <w:kern w:val="28"/>
      <w:sz w:val="52"/>
      <w:szCs w:val="52"/>
      <w:lang w:eastAsia="en-US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37503-403B-41B3-8637-19B1DA493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2018-06-25T12:52:00Z</cp:lastPrinted>
  <dcterms:created xsi:type="dcterms:W3CDTF">2018-08-19T12:33:00Z</dcterms:created>
  <dcterms:modified xsi:type="dcterms:W3CDTF">2018-09-02T16:05:00Z</dcterms:modified>
</cp:coreProperties>
</file>