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5C" w:rsidRDefault="0091095C" w:rsidP="0091095C">
      <w:pPr>
        <w:pStyle w:val="Title"/>
      </w:pPr>
      <w:r>
        <w:t>Towns and Cities</w:t>
      </w:r>
    </w:p>
    <w:p w:rsidR="0091095C" w:rsidRDefault="0091095C" w:rsidP="0091095C">
      <w:r>
        <w:t>All towns and cities attract some tourists.  However, many towns and cities in the UK are known as ‘tourist towns and cities’ because they attract many tourists each year and tourism is an important part of the economy.  The list of factors below will help to identify tourist towns, but not all the factors will apply to all towns and cities.</w:t>
      </w:r>
    </w:p>
    <w:p w:rsidR="0091095C" w:rsidRDefault="0091095C" w:rsidP="0091095C">
      <w:pPr>
        <w:pStyle w:val="ListParagraph"/>
        <w:numPr>
          <w:ilvl w:val="0"/>
          <w:numId w:val="46"/>
        </w:numPr>
        <w:jc w:val="left"/>
      </w:pPr>
      <w:r>
        <w:t>Tourist towns and cities are recognised as tourism destinations in their own right.  Cities such as London, Manchester and Cardiff are examples of cities which receive large numbers of tourists.</w:t>
      </w:r>
    </w:p>
    <w:p w:rsidR="0091095C" w:rsidRDefault="0091095C" w:rsidP="0091095C">
      <w:pPr>
        <w:pStyle w:val="ListParagraph"/>
        <w:numPr>
          <w:ilvl w:val="0"/>
          <w:numId w:val="46"/>
        </w:numPr>
        <w:jc w:val="left"/>
      </w:pPr>
      <w:r>
        <w:t>Tourist towns and cities are mainly associated with leisure tourism; mainly they are destinations which attract short-break visits or are visited by leisure tourists for the day whilst on a longer holiday.</w:t>
      </w:r>
    </w:p>
    <w:p w:rsidR="0091095C" w:rsidRDefault="0091095C" w:rsidP="0091095C">
      <w:pPr>
        <w:pStyle w:val="ListParagraph"/>
        <w:numPr>
          <w:ilvl w:val="0"/>
          <w:numId w:val="46"/>
        </w:numPr>
        <w:jc w:val="left"/>
      </w:pPr>
      <w:r>
        <w:t xml:space="preserve">Tourist towns and cities have a range of large attractions within them, which often appeal to a wide range of tourist types. Most of these attractions will be purpose-built or cultural but some natural attractions, such as the River Thames in London, will also be present. </w:t>
      </w:r>
    </w:p>
    <w:p w:rsidR="0091095C" w:rsidRDefault="0091095C" w:rsidP="0091095C">
      <w:pPr>
        <w:pStyle w:val="ListParagraph"/>
        <w:numPr>
          <w:ilvl w:val="0"/>
          <w:numId w:val="46"/>
        </w:numPr>
        <w:jc w:val="left"/>
      </w:pPr>
      <w:r>
        <w:t>Tourist towns and cities are often, but not always, capital cities with government buildings or royal palaces being amongst the attractions.</w:t>
      </w:r>
    </w:p>
    <w:p w:rsidR="0091095C" w:rsidRDefault="0091095C" w:rsidP="0091095C">
      <w:pPr>
        <w:pStyle w:val="ListParagraph"/>
        <w:numPr>
          <w:ilvl w:val="0"/>
          <w:numId w:val="46"/>
        </w:numPr>
        <w:jc w:val="left"/>
      </w:pPr>
      <w:r>
        <w:t>Tourist towns and cities have a range of facilities to support tourist activities. These may include tourist buses providing circular tours, tourist information centres and restaurants and cafes.</w:t>
      </w:r>
    </w:p>
    <w:p w:rsidR="0091095C" w:rsidRDefault="0091095C" w:rsidP="0091095C">
      <w:pPr>
        <w:pStyle w:val="ListParagraph"/>
        <w:numPr>
          <w:ilvl w:val="0"/>
          <w:numId w:val="46"/>
        </w:numPr>
        <w:jc w:val="left"/>
      </w:pPr>
      <w:r>
        <w:t>Tourist towns and cities will have guide books written about them and Blue Badge or other guiding services will be available.</w:t>
      </w:r>
    </w:p>
    <w:p w:rsidR="0091095C" w:rsidRDefault="0091095C" w:rsidP="0091095C">
      <w:pPr>
        <w:pStyle w:val="ListParagraph"/>
        <w:numPr>
          <w:ilvl w:val="0"/>
          <w:numId w:val="46"/>
        </w:numPr>
        <w:jc w:val="left"/>
      </w:pPr>
      <w:r>
        <w:t>Many tourist towns and cities have entertainment areas with theatres and restaurants, such as the West End in London.</w:t>
      </w:r>
    </w:p>
    <w:p w:rsidR="0091095C" w:rsidRDefault="0091095C" w:rsidP="0091095C">
      <w:pPr>
        <w:pStyle w:val="ListParagraph"/>
        <w:numPr>
          <w:ilvl w:val="0"/>
          <w:numId w:val="46"/>
        </w:numPr>
        <w:jc w:val="left"/>
      </w:pPr>
      <w:r>
        <w:t>Tourist towns and cities will have a range of accommodation available to meet the needs of different types of tourists.</w:t>
      </w:r>
    </w:p>
    <w:p w:rsidR="0091095C" w:rsidRDefault="0091095C" w:rsidP="0091095C">
      <w:pPr>
        <w:pStyle w:val="ListParagraph"/>
        <w:numPr>
          <w:ilvl w:val="0"/>
          <w:numId w:val="46"/>
        </w:numPr>
        <w:jc w:val="left"/>
      </w:pPr>
      <w:r>
        <w:t>Tourist towns and cities may well be featured in the brochures of tour operators, providing package holidays and short breaks to the city.</w:t>
      </w:r>
    </w:p>
    <w:p w:rsidR="0091095C" w:rsidRDefault="0091095C" w:rsidP="0091095C">
      <w:pPr>
        <w:pStyle w:val="ListParagraph"/>
        <w:numPr>
          <w:ilvl w:val="0"/>
          <w:numId w:val="46"/>
        </w:numPr>
        <w:jc w:val="left"/>
      </w:pPr>
      <w:r>
        <w:t>Tourist towns and cities may also be coastal destinations, business destinations or historical and cultural destinations, or all of these.</w:t>
      </w:r>
    </w:p>
    <w:p w:rsidR="0091095C" w:rsidRDefault="0091095C" w:rsidP="0091095C">
      <w:pPr>
        <w:pStyle w:val="ListParagraph"/>
        <w:numPr>
          <w:ilvl w:val="0"/>
          <w:numId w:val="46"/>
        </w:numPr>
        <w:jc w:val="left"/>
      </w:pPr>
      <w:r>
        <w:t>Tourist towns and cities may be associated with specific annual events and festivals, such as the Edinburgh Festival.</w:t>
      </w:r>
    </w:p>
    <w:p w:rsidR="0091095C" w:rsidRDefault="0091095C" w:rsidP="0091095C">
      <w:pPr>
        <w:pStyle w:val="ListParagraph"/>
        <w:numPr>
          <w:ilvl w:val="0"/>
          <w:numId w:val="46"/>
        </w:numPr>
        <w:jc w:val="left"/>
      </w:pPr>
      <w:r>
        <w:t xml:space="preserve">Tourist towns and cities may be associated with sporting events, facilities and stadiums.  For example, many visitors to Cardiff will visit the Olympic Principality Stadium.   </w:t>
      </w:r>
    </w:p>
    <w:p w:rsidR="0091095C" w:rsidRDefault="0091095C" w:rsidP="0091095C">
      <w:pPr>
        <w:pStyle w:val="Heading1"/>
      </w:pPr>
      <w:bookmarkStart w:id="0" w:name="_GoBack"/>
      <w:bookmarkEnd w:id="0"/>
      <w:r>
        <w:lastRenderedPageBreak/>
        <w:t>Activity 1</w:t>
      </w:r>
    </w:p>
    <w:p w:rsidR="0091095C" w:rsidRDefault="0091095C" w:rsidP="0091095C">
      <w:r>
        <w:t xml:space="preserve">Complete the table below by identifying 6 towns and cities in the UK which could be described as ‘tourist towns and cities’, and 6 which are not.  </w:t>
      </w:r>
    </w:p>
    <w:tbl>
      <w:tblPr>
        <w:tblStyle w:val="TableGrid"/>
        <w:tblW w:w="0" w:type="auto"/>
        <w:jc w:val="center"/>
        <w:tblInd w:w="0" w:type="dxa"/>
        <w:tblLook w:val="04A0" w:firstRow="1" w:lastRow="0" w:firstColumn="1" w:lastColumn="0" w:noHBand="0" w:noVBand="1"/>
      </w:tblPr>
      <w:tblGrid>
        <w:gridCol w:w="4508"/>
        <w:gridCol w:w="4508"/>
      </w:tblGrid>
      <w:tr w:rsidR="0091095C" w:rsidTr="0091095C">
        <w:trPr>
          <w:jc w:val="center"/>
        </w:trPr>
        <w:tc>
          <w:tcPr>
            <w:tcW w:w="4508" w:type="dxa"/>
            <w:tcBorders>
              <w:top w:val="single" w:sz="4" w:space="0" w:color="auto"/>
              <w:left w:val="single" w:sz="4" w:space="0" w:color="auto"/>
              <w:bottom w:val="single" w:sz="4" w:space="0" w:color="auto"/>
              <w:right w:val="single" w:sz="4" w:space="0" w:color="auto"/>
            </w:tcBorders>
            <w:hideMark/>
          </w:tcPr>
          <w:p w:rsidR="0091095C" w:rsidRDefault="0091095C">
            <w:pPr>
              <w:spacing w:after="0" w:line="240" w:lineRule="auto"/>
              <w:rPr>
                <w:b/>
              </w:rPr>
            </w:pPr>
            <w:r>
              <w:rPr>
                <w:b/>
              </w:rPr>
              <w:t>Example of ‘Tourist town or city’</w:t>
            </w:r>
          </w:p>
        </w:tc>
        <w:tc>
          <w:tcPr>
            <w:tcW w:w="4508" w:type="dxa"/>
            <w:tcBorders>
              <w:top w:val="single" w:sz="4" w:space="0" w:color="auto"/>
              <w:left w:val="single" w:sz="4" w:space="0" w:color="auto"/>
              <w:bottom w:val="single" w:sz="4" w:space="0" w:color="auto"/>
              <w:right w:val="single" w:sz="4" w:space="0" w:color="auto"/>
            </w:tcBorders>
            <w:hideMark/>
          </w:tcPr>
          <w:p w:rsidR="0091095C" w:rsidRDefault="0091095C">
            <w:pPr>
              <w:spacing w:after="0" w:line="240" w:lineRule="auto"/>
              <w:rPr>
                <w:b/>
              </w:rPr>
            </w:pPr>
            <w:r>
              <w:rPr>
                <w:b/>
              </w:rPr>
              <w:t>Non-tourist town or city</w:t>
            </w:r>
          </w:p>
        </w:tc>
      </w:tr>
      <w:tr w:rsidR="0091095C" w:rsidTr="0091095C">
        <w:trPr>
          <w:jc w:val="center"/>
        </w:trPr>
        <w:tc>
          <w:tcPr>
            <w:tcW w:w="4508" w:type="dxa"/>
            <w:tcBorders>
              <w:top w:val="single" w:sz="4" w:space="0" w:color="auto"/>
              <w:left w:val="single" w:sz="4" w:space="0" w:color="auto"/>
              <w:bottom w:val="single" w:sz="4" w:space="0" w:color="auto"/>
              <w:right w:val="single" w:sz="4" w:space="0" w:color="auto"/>
            </w:tcBorders>
          </w:tcPr>
          <w:p w:rsidR="0091095C" w:rsidRDefault="0091095C">
            <w:pPr>
              <w:spacing w:after="0" w:line="240" w:lineRule="auto"/>
            </w:pPr>
          </w:p>
        </w:tc>
        <w:tc>
          <w:tcPr>
            <w:tcW w:w="4508" w:type="dxa"/>
            <w:tcBorders>
              <w:top w:val="single" w:sz="4" w:space="0" w:color="auto"/>
              <w:left w:val="single" w:sz="4" w:space="0" w:color="auto"/>
              <w:bottom w:val="single" w:sz="4" w:space="0" w:color="auto"/>
              <w:right w:val="single" w:sz="4" w:space="0" w:color="auto"/>
            </w:tcBorders>
          </w:tcPr>
          <w:p w:rsidR="0091095C" w:rsidRDefault="0091095C">
            <w:pPr>
              <w:spacing w:after="0" w:line="240" w:lineRule="auto"/>
            </w:pPr>
          </w:p>
        </w:tc>
      </w:tr>
      <w:tr w:rsidR="0091095C" w:rsidTr="0091095C">
        <w:trPr>
          <w:jc w:val="center"/>
        </w:trPr>
        <w:tc>
          <w:tcPr>
            <w:tcW w:w="4508" w:type="dxa"/>
            <w:tcBorders>
              <w:top w:val="single" w:sz="4" w:space="0" w:color="auto"/>
              <w:left w:val="single" w:sz="4" w:space="0" w:color="auto"/>
              <w:bottom w:val="single" w:sz="4" w:space="0" w:color="auto"/>
              <w:right w:val="single" w:sz="4" w:space="0" w:color="auto"/>
            </w:tcBorders>
          </w:tcPr>
          <w:p w:rsidR="0091095C" w:rsidRDefault="0091095C">
            <w:pPr>
              <w:spacing w:after="0" w:line="240" w:lineRule="auto"/>
            </w:pPr>
          </w:p>
        </w:tc>
        <w:tc>
          <w:tcPr>
            <w:tcW w:w="4508" w:type="dxa"/>
            <w:tcBorders>
              <w:top w:val="single" w:sz="4" w:space="0" w:color="auto"/>
              <w:left w:val="single" w:sz="4" w:space="0" w:color="auto"/>
              <w:bottom w:val="single" w:sz="4" w:space="0" w:color="auto"/>
              <w:right w:val="single" w:sz="4" w:space="0" w:color="auto"/>
            </w:tcBorders>
          </w:tcPr>
          <w:p w:rsidR="0091095C" w:rsidRDefault="0091095C">
            <w:pPr>
              <w:spacing w:after="0" w:line="240" w:lineRule="auto"/>
            </w:pPr>
          </w:p>
        </w:tc>
      </w:tr>
      <w:tr w:rsidR="0091095C" w:rsidTr="0091095C">
        <w:trPr>
          <w:jc w:val="center"/>
        </w:trPr>
        <w:tc>
          <w:tcPr>
            <w:tcW w:w="4508" w:type="dxa"/>
            <w:tcBorders>
              <w:top w:val="single" w:sz="4" w:space="0" w:color="auto"/>
              <w:left w:val="single" w:sz="4" w:space="0" w:color="auto"/>
              <w:bottom w:val="single" w:sz="4" w:space="0" w:color="auto"/>
              <w:right w:val="single" w:sz="4" w:space="0" w:color="auto"/>
            </w:tcBorders>
          </w:tcPr>
          <w:p w:rsidR="0091095C" w:rsidRDefault="0091095C">
            <w:pPr>
              <w:spacing w:after="0" w:line="240" w:lineRule="auto"/>
            </w:pPr>
          </w:p>
        </w:tc>
        <w:tc>
          <w:tcPr>
            <w:tcW w:w="4508" w:type="dxa"/>
            <w:tcBorders>
              <w:top w:val="single" w:sz="4" w:space="0" w:color="auto"/>
              <w:left w:val="single" w:sz="4" w:space="0" w:color="auto"/>
              <w:bottom w:val="single" w:sz="4" w:space="0" w:color="auto"/>
              <w:right w:val="single" w:sz="4" w:space="0" w:color="auto"/>
            </w:tcBorders>
          </w:tcPr>
          <w:p w:rsidR="0091095C" w:rsidRDefault="0091095C">
            <w:pPr>
              <w:spacing w:after="0" w:line="240" w:lineRule="auto"/>
            </w:pPr>
          </w:p>
        </w:tc>
      </w:tr>
      <w:tr w:rsidR="0091095C" w:rsidTr="0091095C">
        <w:trPr>
          <w:jc w:val="center"/>
        </w:trPr>
        <w:tc>
          <w:tcPr>
            <w:tcW w:w="4508" w:type="dxa"/>
            <w:tcBorders>
              <w:top w:val="single" w:sz="4" w:space="0" w:color="auto"/>
              <w:left w:val="single" w:sz="4" w:space="0" w:color="auto"/>
              <w:bottom w:val="single" w:sz="4" w:space="0" w:color="auto"/>
              <w:right w:val="single" w:sz="4" w:space="0" w:color="auto"/>
            </w:tcBorders>
          </w:tcPr>
          <w:p w:rsidR="0091095C" w:rsidRDefault="0091095C">
            <w:pPr>
              <w:spacing w:after="0" w:line="240" w:lineRule="auto"/>
            </w:pPr>
          </w:p>
        </w:tc>
        <w:tc>
          <w:tcPr>
            <w:tcW w:w="4508" w:type="dxa"/>
            <w:tcBorders>
              <w:top w:val="single" w:sz="4" w:space="0" w:color="auto"/>
              <w:left w:val="single" w:sz="4" w:space="0" w:color="auto"/>
              <w:bottom w:val="single" w:sz="4" w:space="0" w:color="auto"/>
              <w:right w:val="single" w:sz="4" w:space="0" w:color="auto"/>
            </w:tcBorders>
          </w:tcPr>
          <w:p w:rsidR="0091095C" w:rsidRDefault="0091095C">
            <w:pPr>
              <w:spacing w:after="0" w:line="240" w:lineRule="auto"/>
            </w:pPr>
          </w:p>
        </w:tc>
      </w:tr>
      <w:tr w:rsidR="0091095C" w:rsidTr="0091095C">
        <w:trPr>
          <w:jc w:val="center"/>
        </w:trPr>
        <w:tc>
          <w:tcPr>
            <w:tcW w:w="4508" w:type="dxa"/>
            <w:tcBorders>
              <w:top w:val="single" w:sz="4" w:space="0" w:color="auto"/>
              <w:left w:val="single" w:sz="4" w:space="0" w:color="auto"/>
              <w:bottom w:val="single" w:sz="4" w:space="0" w:color="auto"/>
              <w:right w:val="single" w:sz="4" w:space="0" w:color="auto"/>
            </w:tcBorders>
          </w:tcPr>
          <w:p w:rsidR="0091095C" w:rsidRDefault="0091095C">
            <w:pPr>
              <w:spacing w:after="0" w:line="240" w:lineRule="auto"/>
            </w:pPr>
          </w:p>
        </w:tc>
        <w:tc>
          <w:tcPr>
            <w:tcW w:w="4508" w:type="dxa"/>
            <w:tcBorders>
              <w:top w:val="single" w:sz="4" w:space="0" w:color="auto"/>
              <w:left w:val="single" w:sz="4" w:space="0" w:color="auto"/>
              <w:bottom w:val="single" w:sz="4" w:space="0" w:color="auto"/>
              <w:right w:val="single" w:sz="4" w:space="0" w:color="auto"/>
            </w:tcBorders>
          </w:tcPr>
          <w:p w:rsidR="0091095C" w:rsidRDefault="0091095C">
            <w:pPr>
              <w:spacing w:after="0" w:line="240" w:lineRule="auto"/>
            </w:pPr>
          </w:p>
        </w:tc>
      </w:tr>
      <w:tr w:rsidR="0091095C" w:rsidTr="0091095C">
        <w:trPr>
          <w:jc w:val="center"/>
        </w:trPr>
        <w:tc>
          <w:tcPr>
            <w:tcW w:w="4508" w:type="dxa"/>
            <w:tcBorders>
              <w:top w:val="single" w:sz="4" w:space="0" w:color="auto"/>
              <w:left w:val="single" w:sz="4" w:space="0" w:color="auto"/>
              <w:bottom w:val="single" w:sz="4" w:space="0" w:color="auto"/>
              <w:right w:val="single" w:sz="4" w:space="0" w:color="auto"/>
            </w:tcBorders>
          </w:tcPr>
          <w:p w:rsidR="0091095C" w:rsidRDefault="0091095C">
            <w:pPr>
              <w:spacing w:after="0" w:line="240" w:lineRule="auto"/>
            </w:pPr>
          </w:p>
        </w:tc>
        <w:tc>
          <w:tcPr>
            <w:tcW w:w="4508" w:type="dxa"/>
            <w:tcBorders>
              <w:top w:val="single" w:sz="4" w:space="0" w:color="auto"/>
              <w:left w:val="single" w:sz="4" w:space="0" w:color="auto"/>
              <w:bottom w:val="single" w:sz="4" w:space="0" w:color="auto"/>
              <w:right w:val="single" w:sz="4" w:space="0" w:color="auto"/>
            </w:tcBorders>
          </w:tcPr>
          <w:p w:rsidR="0091095C" w:rsidRDefault="0091095C">
            <w:pPr>
              <w:spacing w:after="0" w:line="240" w:lineRule="auto"/>
            </w:pPr>
          </w:p>
        </w:tc>
      </w:tr>
    </w:tbl>
    <w:p w:rsidR="0091095C" w:rsidRDefault="0091095C" w:rsidP="0091095C">
      <w:pPr>
        <w:rPr>
          <w:rFonts w:asciiTheme="minorHAnsi" w:hAnsiTheme="minorHAnsi" w:cstheme="minorBidi"/>
        </w:rPr>
      </w:pPr>
    </w:p>
    <w:p w:rsidR="0091095C" w:rsidRDefault="0091095C" w:rsidP="0091095C">
      <w:r>
        <w:t>Discuss your decisions with your classmates.</w:t>
      </w:r>
    </w:p>
    <w:p w:rsidR="0091095C" w:rsidRDefault="0091095C">
      <w:pPr>
        <w:spacing w:after="0" w:line="240" w:lineRule="auto"/>
        <w:jc w:val="left"/>
        <w:rPr>
          <w:color w:val="7030A0"/>
        </w:rPr>
      </w:pPr>
      <w:r>
        <w:rPr>
          <w:color w:val="7030A0"/>
        </w:rPr>
        <w:br w:type="page"/>
      </w:r>
    </w:p>
    <w:p w:rsidR="0091095C" w:rsidRDefault="0091095C" w:rsidP="0091095C">
      <w:pPr>
        <w:pStyle w:val="Heading1"/>
        <w:rPr>
          <w:color w:val="auto"/>
        </w:rPr>
      </w:pPr>
      <w:r>
        <w:lastRenderedPageBreak/>
        <w:t>Activity 2</w:t>
      </w:r>
    </w:p>
    <w:p w:rsidR="0091095C" w:rsidRDefault="0091095C" w:rsidP="0091095C">
      <w:r>
        <w:t>Many towns and cities have one or two attractions for which they are particularly famous.  Re-arrange the table below to match the towns and cities with their famous attractions.  You may need to do some research.</w:t>
      </w:r>
    </w:p>
    <w:tbl>
      <w:tblPr>
        <w:tblStyle w:val="TableGrid"/>
        <w:tblW w:w="0" w:type="auto"/>
        <w:jc w:val="center"/>
        <w:tblInd w:w="0" w:type="dxa"/>
        <w:tblLook w:val="04A0" w:firstRow="1" w:lastRow="0" w:firstColumn="1" w:lastColumn="0" w:noHBand="0" w:noVBand="1"/>
      </w:tblPr>
      <w:tblGrid>
        <w:gridCol w:w="3652"/>
        <w:gridCol w:w="851"/>
        <w:gridCol w:w="4739"/>
      </w:tblGrid>
      <w:tr w:rsidR="00082BC3" w:rsidTr="00082BC3">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082BC3" w:rsidRDefault="00082BC3" w:rsidP="00082BC3">
            <w:pPr>
              <w:spacing w:after="0" w:line="240" w:lineRule="auto"/>
              <w:jc w:val="center"/>
              <w:rPr>
                <w:b/>
              </w:rPr>
            </w:pPr>
            <w:r>
              <w:rPr>
                <w:b/>
              </w:rPr>
              <w:t>Town or city</w:t>
            </w:r>
          </w:p>
        </w:tc>
        <w:tc>
          <w:tcPr>
            <w:tcW w:w="851" w:type="dxa"/>
            <w:tcBorders>
              <w:top w:val="single" w:sz="4" w:space="0" w:color="auto"/>
              <w:left w:val="single" w:sz="4" w:space="0" w:color="auto"/>
              <w:bottom w:val="nil"/>
              <w:right w:val="single" w:sz="4" w:space="0" w:color="auto"/>
            </w:tcBorders>
            <w:vAlign w:val="center"/>
          </w:tcPr>
          <w:p w:rsidR="00082BC3" w:rsidRDefault="00082BC3" w:rsidP="00082BC3">
            <w:pPr>
              <w:spacing w:after="0" w:line="240" w:lineRule="auto"/>
              <w:jc w:val="center"/>
              <w:rPr>
                <w:b/>
              </w:rPr>
            </w:pPr>
          </w:p>
          <w:p w:rsidR="00082BC3" w:rsidRDefault="00082BC3" w:rsidP="00082BC3">
            <w:pPr>
              <w:spacing w:after="0" w:line="240" w:lineRule="auto"/>
              <w:jc w:val="center"/>
              <w:rPr>
                <w:b/>
              </w:rPr>
            </w:pPr>
          </w:p>
        </w:tc>
        <w:tc>
          <w:tcPr>
            <w:tcW w:w="4739" w:type="dxa"/>
            <w:tcBorders>
              <w:top w:val="single" w:sz="4" w:space="0" w:color="auto"/>
              <w:left w:val="single" w:sz="4" w:space="0" w:color="auto"/>
              <w:bottom w:val="single" w:sz="4" w:space="0" w:color="auto"/>
              <w:right w:val="single" w:sz="4" w:space="0" w:color="auto"/>
            </w:tcBorders>
            <w:vAlign w:val="center"/>
            <w:hideMark/>
          </w:tcPr>
          <w:p w:rsidR="00082BC3" w:rsidRDefault="00082BC3" w:rsidP="00082BC3">
            <w:pPr>
              <w:spacing w:after="0" w:line="240" w:lineRule="auto"/>
              <w:jc w:val="center"/>
              <w:rPr>
                <w:b/>
              </w:rPr>
            </w:pPr>
            <w:r>
              <w:rPr>
                <w:b/>
              </w:rPr>
              <w:t>Major attraction/s</w:t>
            </w:r>
          </w:p>
        </w:tc>
      </w:tr>
      <w:tr w:rsidR="00082BC3" w:rsidTr="00082BC3">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082BC3" w:rsidRDefault="00082BC3" w:rsidP="00082BC3">
            <w:pPr>
              <w:spacing w:after="0" w:line="240" w:lineRule="auto"/>
              <w:jc w:val="center"/>
            </w:pPr>
            <w:r>
              <w:t>Cardiff</w:t>
            </w:r>
          </w:p>
        </w:tc>
        <w:tc>
          <w:tcPr>
            <w:tcW w:w="851" w:type="dxa"/>
            <w:tcBorders>
              <w:top w:val="nil"/>
              <w:left w:val="single" w:sz="4" w:space="0" w:color="auto"/>
              <w:bottom w:val="nil"/>
              <w:right w:val="single" w:sz="4" w:space="0" w:color="auto"/>
            </w:tcBorders>
            <w:vAlign w:val="center"/>
          </w:tcPr>
          <w:p w:rsidR="00082BC3" w:rsidRDefault="00082BC3" w:rsidP="00082BC3">
            <w:pPr>
              <w:spacing w:after="0" w:line="240" w:lineRule="auto"/>
              <w:jc w:val="center"/>
            </w:pPr>
          </w:p>
          <w:p w:rsidR="00082BC3" w:rsidRPr="00082BC3" w:rsidRDefault="00082BC3" w:rsidP="00082BC3">
            <w:pPr>
              <w:spacing w:after="0" w:line="240" w:lineRule="auto"/>
              <w:jc w:val="center"/>
            </w:pPr>
          </w:p>
        </w:tc>
        <w:tc>
          <w:tcPr>
            <w:tcW w:w="4739" w:type="dxa"/>
            <w:tcBorders>
              <w:top w:val="single" w:sz="4" w:space="0" w:color="auto"/>
              <w:left w:val="single" w:sz="4" w:space="0" w:color="auto"/>
              <w:bottom w:val="single" w:sz="4" w:space="0" w:color="auto"/>
              <w:right w:val="single" w:sz="4" w:space="0" w:color="auto"/>
            </w:tcBorders>
            <w:vAlign w:val="center"/>
            <w:hideMark/>
          </w:tcPr>
          <w:p w:rsidR="00082BC3" w:rsidRPr="00082BC3" w:rsidRDefault="00082BC3" w:rsidP="00082BC3">
            <w:pPr>
              <w:spacing w:after="0" w:line="240" w:lineRule="auto"/>
              <w:jc w:val="center"/>
            </w:pPr>
            <w:r w:rsidRPr="00082BC3">
              <w:t>The Eye</w:t>
            </w:r>
          </w:p>
        </w:tc>
      </w:tr>
      <w:tr w:rsidR="00082BC3" w:rsidTr="00082BC3">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082BC3" w:rsidRDefault="00082BC3" w:rsidP="00082BC3">
            <w:pPr>
              <w:spacing w:after="0" w:line="240" w:lineRule="auto"/>
              <w:jc w:val="center"/>
            </w:pPr>
            <w:r>
              <w:t>Stratford-on-Avon</w:t>
            </w:r>
          </w:p>
        </w:tc>
        <w:tc>
          <w:tcPr>
            <w:tcW w:w="851" w:type="dxa"/>
            <w:tcBorders>
              <w:top w:val="nil"/>
              <w:left w:val="single" w:sz="4" w:space="0" w:color="auto"/>
              <w:bottom w:val="nil"/>
              <w:right w:val="single" w:sz="4" w:space="0" w:color="auto"/>
            </w:tcBorders>
            <w:vAlign w:val="center"/>
          </w:tcPr>
          <w:p w:rsidR="00082BC3" w:rsidRDefault="00082BC3" w:rsidP="00082BC3">
            <w:pPr>
              <w:spacing w:after="0" w:line="240" w:lineRule="auto"/>
              <w:jc w:val="center"/>
            </w:pPr>
          </w:p>
          <w:p w:rsidR="00082BC3" w:rsidRPr="00082BC3" w:rsidRDefault="00082BC3" w:rsidP="00082BC3">
            <w:pPr>
              <w:spacing w:after="0" w:line="240" w:lineRule="auto"/>
              <w:jc w:val="center"/>
            </w:pPr>
          </w:p>
        </w:tc>
        <w:tc>
          <w:tcPr>
            <w:tcW w:w="4739" w:type="dxa"/>
            <w:tcBorders>
              <w:top w:val="single" w:sz="4" w:space="0" w:color="auto"/>
              <w:left w:val="single" w:sz="4" w:space="0" w:color="auto"/>
              <w:bottom w:val="single" w:sz="4" w:space="0" w:color="auto"/>
              <w:right w:val="single" w:sz="4" w:space="0" w:color="auto"/>
            </w:tcBorders>
            <w:vAlign w:val="center"/>
            <w:hideMark/>
          </w:tcPr>
          <w:p w:rsidR="00082BC3" w:rsidRPr="00082BC3" w:rsidRDefault="00082BC3" w:rsidP="00082BC3">
            <w:pPr>
              <w:spacing w:after="0" w:line="240" w:lineRule="auto"/>
              <w:jc w:val="center"/>
            </w:pPr>
            <w:r w:rsidRPr="00082BC3">
              <w:t>The Tower</w:t>
            </w:r>
          </w:p>
        </w:tc>
      </w:tr>
      <w:tr w:rsidR="00082BC3" w:rsidTr="00082BC3">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082BC3" w:rsidRDefault="00082BC3" w:rsidP="00082BC3">
            <w:pPr>
              <w:spacing w:after="0" w:line="240" w:lineRule="auto"/>
              <w:jc w:val="center"/>
            </w:pPr>
            <w:r>
              <w:t>York</w:t>
            </w:r>
          </w:p>
        </w:tc>
        <w:tc>
          <w:tcPr>
            <w:tcW w:w="851" w:type="dxa"/>
            <w:tcBorders>
              <w:top w:val="nil"/>
              <w:left w:val="single" w:sz="4" w:space="0" w:color="auto"/>
              <w:bottom w:val="nil"/>
              <w:right w:val="single" w:sz="4" w:space="0" w:color="auto"/>
            </w:tcBorders>
            <w:vAlign w:val="center"/>
          </w:tcPr>
          <w:p w:rsidR="00082BC3" w:rsidRDefault="00082BC3" w:rsidP="00082BC3">
            <w:pPr>
              <w:spacing w:after="0" w:line="240" w:lineRule="auto"/>
              <w:jc w:val="center"/>
            </w:pPr>
          </w:p>
          <w:p w:rsidR="00082BC3" w:rsidRPr="00082BC3" w:rsidRDefault="00082BC3" w:rsidP="00082BC3">
            <w:pPr>
              <w:spacing w:after="0" w:line="240" w:lineRule="auto"/>
              <w:jc w:val="center"/>
            </w:pPr>
          </w:p>
        </w:tc>
        <w:tc>
          <w:tcPr>
            <w:tcW w:w="4739" w:type="dxa"/>
            <w:tcBorders>
              <w:top w:val="single" w:sz="4" w:space="0" w:color="auto"/>
              <w:left w:val="single" w:sz="4" w:space="0" w:color="auto"/>
              <w:bottom w:val="single" w:sz="4" w:space="0" w:color="auto"/>
              <w:right w:val="single" w:sz="4" w:space="0" w:color="auto"/>
            </w:tcBorders>
            <w:vAlign w:val="center"/>
            <w:hideMark/>
          </w:tcPr>
          <w:p w:rsidR="00082BC3" w:rsidRPr="00082BC3" w:rsidRDefault="00082BC3" w:rsidP="00082BC3">
            <w:pPr>
              <w:spacing w:after="0" w:line="240" w:lineRule="auto"/>
              <w:jc w:val="center"/>
            </w:pPr>
            <w:r w:rsidRPr="00082BC3">
              <w:t>The Cathedral</w:t>
            </w:r>
          </w:p>
        </w:tc>
      </w:tr>
      <w:tr w:rsidR="00082BC3" w:rsidTr="00082BC3">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082BC3" w:rsidRDefault="00082BC3" w:rsidP="00082BC3">
            <w:pPr>
              <w:spacing w:after="0" w:line="240" w:lineRule="auto"/>
              <w:jc w:val="center"/>
            </w:pPr>
            <w:r>
              <w:t>Blackpool</w:t>
            </w:r>
          </w:p>
        </w:tc>
        <w:tc>
          <w:tcPr>
            <w:tcW w:w="851" w:type="dxa"/>
            <w:tcBorders>
              <w:top w:val="nil"/>
              <w:left w:val="single" w:sz="4" w:space="0" w:color="auto"/>
              <w:bottom w:val="nil"/>
              <w:right w:val="single" w:sz="4" w:space="0" w:color="auto"/>
            </w:tcBorders>
            <w:vAlign w:val="center"/>
          </w:tcPr>
          <w:p w:rsidR="00082BC3" w:rsidRDefault="00082BC3" w:rsidP="00082BC3">
            <w:pPr>
              <w:spacing w:after="0" w:line="240" w:lineRule="auto"/>
              <w:jc w:val="center"/>
            </w:pPr>
          </w:p>
          <w:p w:rsidR="00082BC3" w:rsidRPr="00082BC3" w:rsidRDefault="00082BC3" w:rsidP="00082BC3">
            <w:pPr>
              <w:spacing w:after="0" w:line="240" w:lineRule="auto"/>
              <w:jc w:val="center"/>
            </w:pPr>
          </w:p>
        </w:tc>
        <w:tc>
          <w:tcPr>
            <w:tcW w:w="4739" w:type="dxa"/>
            <w:tcBorders>
              <w:top w:val="single" w:sz="4" w:space="0" w:color="auto"/>
              <w:left w:val="single" w:sz="4" w:space="0" w:color="auto"/>
              <w:bottom w:val="single" w:sz="4" w:space="0" w:color="auto"/>
              <w:right w:val="single" w:sz="4" w:space="0" w:color="auto"/>
            </w:tcBorders>
            <w:vAlign w:val="center"/>
            <w:hideMark/>
          </w:tcPr>
          <w:p w:rsidR="00082BC3" w:rsidRPr="00082BC3" w:rsidRDefault="00082BC3" w:rsidP="00082BC3">
            <w:pPr>
              <w:spacing w:after="0" w:line="240" w:lineRule="auto"/>
              <w:jc w:val="center"/>
            </w:pPr>
            <w:r w:rsidRPr="00082BC3">
              <w:t>Shakespeare’s Birthplace</w:t>
            </w:r>
          </w:p>
        </w:tc>
      </w:tr>
      <w:tr w:rsidR="00082BC3" w:rsidTr="00082BC3">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082BC3" w:rsidRDefault="00082BC3" w:rsidP="00082BC3">
            <w:pPr>
              <w:spacing w:after="0" w:line="240" w:lineRule="auto"/>
              <w:jc w:val="center"/>
            </w:pPr>
            <w:r>
              <w:t>London</w:t>
            </w:r>
          </w:p>
        </w:tc>
        <w:tc>
          <w:tcPr>
            <w:tcW w:w="851" w:type="dxa"/>
            <w:tcBorders>
              <w:top w:val="nil"/>
              <w:left w:val="single" w:sz="4" w:space="0" w:color="auto"/>
              <w:bottom w:val="nil"/>
              <w:right w:val="single" w:sz="4" w:space="0" w:color="auto"/>
            </w:tcBorders>
            <w:vAlign w:val="center"/>
          </w:tcPr>
          <w:p w:rsidR="00082BC3" w:rsidRDefault="00082BC3" w:rsidP="00082BC3">
            <w:pPr>
              <w:spacing w:after="0" w:line="240" w:lineRule="auto"/>
              <w:jc w:val="center"/>
            </w:pPr>
          </w:p>
          <w:p w:rsidR="00082BC3" w:rsidRPr="00082BC3" w:rsidRDefault="00082BC3" w:rsidP="00082BC3">
            <w:pPr>
              <w:spacing w:after="0" w:line="240" w:lineRule="auto"/>
              <w:jc w:val="center"/>
            </w:pPr>
          </w:p>
        </w:tc>
        <w:tc>
          <w:tcPr>
            <w:tcW w:w="4739" w:type="dxa"/>
            <w:tcBorders>
              <w:top w:val="single" w:sz="4" w:space="0" w:color="auto"/>
              <w:left w:val="single" w:sz="4" w:space="0" w:color="auto"/>
              <w:bottom w:val="single" w:sz="4" w:space="0" w:color="auto"/>
              <w:right w:val="single" w:sz="4" w:space="0" w:color="auto"/>
            </w:tcBorders>
            <w:vAlign w:val="center"/>
            <w:hideMark/>
          </w:tcPr>
          <w:p w:rsidR="00082BC3" w:rsidRPr="00082BC3" w:rsidRDefault="00082BC3" w:rsidP="00082BC3">
            <w:pPr>
              <w:spacing w:after="0" w:line="240" w:lineRule="auto"/>
              <w:jc w:val="center"/>
            </w:pPr>
            <w:r w:rsidRPr="00082BC3">
              <w:t>The White Cliffs</w:t>
            </w:r>
          </w:p>
        </w:tc>
      </w:tr>
      <w:tr w:rsidR="00082BC3" w:rsidTr="00082BC3">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082BC3" w:rsidRDefault="00082BC3" w:rsidP="00082BC3">
            <w:pPr>
              <w:spacing w:after="0" w:line="240" w:lineRule="auto"/>
              <w:jc w:val="center"/>
            </w:pPr>
            <w:r>
              <w:t>Cardiff</w:t>
            </w:r>
          </w:p>
        </w:tc>
        <w:tc>
          <w:tcPr>
            <w:tcW w:w="851" w:type="dxa"/>
            <w:tcBorders>
              <w:top w:val="nil"/>
              <w:left w:val="single" w:sz="4" w:space="0" w:color="auto"/>
              <w:bottom w:val="nil"/>
              <w:right w:val="single" w:sz="4" w:space="0" w:color="auto"/>
            </w:tcBorders>
            <w:vAlign w:val="center"/>
          </w:tcPr>
          <w:p w:rsidR="00082BC3" w:rsidRDefault="00082BC3" w:rsidP="00082BC3">
            <w:pPr>
              <w:spacing w:after="0" w:line="240" w:lineRule="auto"/>
              <w:jc w:val="center"/>
            </w:pPr>
          </w:p>
          <w:p w:rsidR="00082BC3" w:rsidRPr="00082BC3" w:rsidRDefault="00082BC3" w:rsidP="00082BC3">
            <w:pPr>
              <w:spacing w:after="0" w:line="240" w:lineRule="auto"/>
              <w:jc w:val="center"/>
            </w:pPr>
          </w:p>
        </w:tc>
        <w:tc>
          <w:tcPr>
            <w:tcW w:w="4739" w:type="dxa"/>
            <w:tcBorders>
              <w:top w:val="single" w:sz="4" w:space="0" w:color="auto"/>
              <w:left w:val="single" w:sz="4" w:space="0" w:color="auto"/>
              <w:bottom w:val="single" w:sz="4" w:space="0" w:color="auto"/>
              <w:right w:val="single" w:sz="4" w:space="0" w:color="auto"/>
            </w:tcBorders>
            <w:vAlign w:val="center"/>
            <w:hideMark/>
          </w:tcPr>
          <w:p w:rsidR="00082BC3" w:rsidRPr="00082BC3" w:rsidRDefault="00082BC3" w:rsidP="00082BC3">
            <w:pPr>
              <w:spacing w:after="0" w:line="240" w:lineRule="auto"/>
              <w:jc w:val="center"/>
            </w:pPr>
            <w:r w:rsidRPr="00082BC3">
              <w:t>The Bay</w:t>
            </w:r>
          </w:p>
        </w:tc>
      </w:tr>
      <w:tr w:rsidR="00082BC3" w:rsidTr="00082BC3">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082BC3" w:rsidRDefault="00082BC3" w:rsidP="00082BC3">
            <w:pPr>
              <w:spacing w:after="0" w:line="240" w:lineRule="auto"/>
              <w:jc w:val="center"/>
            </w:pPr>
            <w:r>
              <w:t>Cheddar</w:t>
            </w:r>
          </w:p>
        </w:tc>
        <w:tc>
          <w:tcPr>
            <w:tcW w:w="851" w:type="dxa"/>
            <w:tcBorders>
              <w:top w:val="nil"/>
              <w:left w:val="single" w:sz="4" w:space="0" w:color="auto"/>
              <w:bottom w:val="nil"/>
              <w:right w:val="single" w:sz="4" w:space="0" w:color="auto"/>
            </w:tcBorders>
            <w:vAlign w:val="center"/>
          </w:tcPr>
          <w:p w:rsidR="00082BC3" w:rsidRDefault="00082BC3" w:rsidP="00082BC3">
            <w:pPr>
              <w:spacing w:after="0" w:line="240" w:lineRule="auto"/>
              <w:jc w:val="center"/>
            </w:pPr>
          </w:p>
          <w:p w:rsidR="00082BC3" w:rsidRPr="00082BC3" w:rsidRDefault="00082BC3" w:rsidP="00082BC3">
            <w:pPr>
              <w:spacing w:after="0" w:line="240" w:lineRule="auto"/>
              <w:jc w:val="center"/>
            </w:pPr>
          </w:p>
        </w:tc>
        <w:tc>
          <w:tcPr>
            <w:tcW w:w="4739" w:type="dxa"/>
            <w:tcBorders>
              <w:top w:val="single" w:sz="4" w:space="0" w:color="auto"/>
              <w:left w:val="single" w:sz="4" w:space="0" w:color="auto"/>
              <w:bottom w:val="single" w:sz="4" w:space="0" w:color="auto"/>
              <w:right w:val="single" w:sz="4" w:space="0" w:color="auto"/>
            </w:tcBorders>
            <w:vAlign w:val="center"/>
            <w:hideMark/>
          </w:tcPr>
          <w:p w:rsidR="00082BC3" w:rsidRPr="00082BC3" w:rsidRDefault="00082BC3" w:rsidP="00082BC3">
            <w:pPr>
              <w:spacing w:after="0" w:line="240" w:lineRule="auto"/>
              <w:jc w:val="center"/>
            </w:pPr>
            <w:r w:rsidRPr="00082BC3">
              <w:t>The Pavilion</w:t>
            </w:r>
          </w:p>
        </w:tc>
      </w:tr>
      <w:tr w:rsidR="00082BC3" w:rsidTr="00082BC3">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082BC3" w:rsidRDefault="00082BC3" w:rsidP="00082BC3">
            <w:pPr>
              <w:spacing w:after="0" w:line="240" w:lineRule="auto"/>
              <w:jc w:val="center"/>
            </w:pPr>
            <w:r>
              <w:t>London</w:t>
            </w:r>
          </w:p>
        </w:tc>
        <w:tc>
          <w:tcPr>
            <w:tcW w:w="851" w:type="dxa"/>
            <w:tcBorders>
              <w:top w:val="nil"/>
              <w:left w:val="single" w:sz="4" w:space="0" w:color="auto"/>
              <w:bottom w:val="nil"/>
              <w:right w:val="single" w:sz="4" w:space="0" w:color="auto"/>
            </w:tcBorders>
            <w:vAlign w:val="center"/>
          </w:tcPr>
          <w:p w:rsidR="00082BC3" w:rsidRDefault="00082BC3" w:rsidP="00082BC3">
            <w:pPr>
              <w:spacing w:after="0" w:line="240" w:lineRule="auto"/>
              <w:jc w:val="center"/>
            </w:pPr>
          </w:p>
          <w:p w:rsidR="00082BC3" w:rsidRPr="00082BC3" w:rsidRDefault="00082BC3" w:rsidP="00082BC3">
            <w:pPr>
              <w:spacing w:after="0" w:line="240" w:lineRule="auto"/>
              <w:jc w:val="center"/>
            </w:pPr>
          </w:p>
        </w:tc>
        <w:tc>
          <w:tcPr>
            <w:tcW w:w="4739" w:type="dxa"/>
            <w:tcBorders>
              <w:top w:val="single" w:sz="4" w:space="0" w:color="auto"/>
              <w:left w:val="single" w:sz="4" w:space="0" w:color="auto"/>
              <w:bottom w:val="single" w:sz="4" w:space="0" w:color="auto"/>
              <w:right w:val="single" w:sz="4" w:space="0" w:color="auto"/>
            </w:tcBorders>
            <w:vAlign w:val="center"/>
            <w:hideMark/>
          </w:tcPr>
          <w:p w:rsidR="00082BC3" w:rsidRPr="00082BC3" w:rsidRDefault="00082BC3" w:rsidP="00082BC3">
            <w:pPr>
              <w:spacing w:after="0" w:line="240" w:lineRule="auto"/>
              <w:jc w:val="center"/>
            </w:pPr>
            <w:r w:rsidRPr="00082BC3">
              <w:t>The Caves</w:t>
            </w:r>
          </w:p>
        </w:tc>
      </w:tr>
      <w:tr w:rsidR="00082BC3" w:rsidTr="00082BC3">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082BC3" w:rsidRDefault="00082BC3" w:rsidP="00082BC3">
            <w:pPr>
              <w:spacing w:after="0" w:line="240" w:lineRule="auto"/>
              <w:jc w:val="center"/>
            </w:pPr>
            <w:r>
              <w:t>Brighton</w:t>
            </w:r>
          </w:p>
        </w:tc>
        <w:tc>
          <w:tcPr>
            <w:tcW w:w="851" w:type="dxa"/>
            <w:tcBorders>
              <w:top w:val="nil"/>
              <w:left w:val="single" w:sz="4" w:space="0" w:color="auto"/>
              <w:bottom w:val="nil"/>
              <w:right w:val="single" w:sz="4" w:space="0" w:color="auto"/>
            </w:tcBorders>
            <w:vAlign w:val="center"/>
          </w:tcPr>
          <w:p w:rsidR="00082BC3" w:rsidRDefault="00082BC3" w:rsidP="00082BC3">
            <w:pPr>
              <w:spacing w:after="0" w:line="240" w:lineRule="auto"/>
              <w:jc w:val="center"/>
            </w:pPr>
          </w:p>
          <w:p w:rsidR="00082BC3" w:rsidRPr="00082BC3" w:rsidRDefault="00082BC3" w:rsidP="00082BC3">
            <w:pPr>
              <w:spacing w:after="0" w:line="240" w:lineRule="auto"/>
              <w:jc w:val="center"/>
            </w:pPr>
          </w:p>
        </w:tc>
        <w:tc>
          <w:tcPr>
            <w:tcW w:w="4739" w:type="dxa"/>
            <w:tcBorders>
              <w:top w:val="single" w:sz="4" w:space="0" w:color="auto"/>
              <w:left w:val="single" w:sz="4" w:space="0" w:color="auto"/>
              <w:bottom w:val="single" w:sz="4" w:space="0" w:color="auto"/>
              <w:right w:val="single" w:sz="4" w:space="0" w:color="auto"/>
            </w:tcBorders>
            <w:vAlign w:val="center"/>
            <w:hideMark/>
          </w:tcPr>
          <w:p w:rsidR="00082BC3" w:rsidRPr="00082BC3" w:rsidRDefault="00082BC3" w:rsidP="00082BC3">
            <w:pPr>
              <w:spacing w:after="0" w:line="240" w:lineRule="auto"/>
              <w:jc w:val="center"/>
            </w:pPr>
            <w:r w:rsidRPr="00082BC3">
              <w:t>The Minster</w:t>
            </w:r>
          </w:p>
        </w:tc>
      </w:tr>
      <w:tr w:rsidR="00082BC3" w:rsidTr="00082BC3">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082BC3" w:rsidRDefault="00082BC3" w:rsidP="00082BC3">
            <w:pPr>
              <w:spacing w:after="0" w:line="240" w:lineRule="auto"/>
              <w:jc w:val="center"/>
            </w:pPr>
            <w:r>
              <w:t>Blackpool</w:t>
            </w:r>
          </w:p>
        </w:tc>
        <w:tc>
          <w:tcPr>
            <w:tcW w:w="851" w:type="dxa"/>
            <w:tcBorders>
              <w:top w:val="nil"/>
              <w:left w:val="single" w:sz="4" w:space="0" w:color="auto"/>
              <w:bottom w:val="nil"/>
              <w:right w:val="single" w:sz="4" w:space="0" w:color="auto"/>
            </w:tcBorders>
            <w:vAlign w:val="center"/>
          </w:tcPr>
          <w:p w:rsidR="00082BC3" w:rsidRDefault="00082BC3" w:rsidP="00082BC3">
            <w:pPr>
              <w:spacing w:after="0" w:line="240" w:lineRule="auto"/>
              <w:jc w:val="center"/>
            </w:pPr>
          </w:p>
          <w:p w:rsidR="00082BC3" w:rsidRPr="00082BC3" w:rsidRDefault="00082BC3" w:rsidP="00082BC3">
            <w:pPr>
              <w:spacing w:after="0" w:line="240" w:lineRule="auto"/>
              <w:jc w:val="center"/>
            </w:pPr>
          </w:p>
        </w:tc>
        <w:tc>
          <w:tcPr>
            <w:tcW w:w="4739" w:type="dxa"/>
            <w:tcBorders>
              <w:top w:val="single" w:sz="4" w:space="0" w:color="auto"/>
              <w:left w:val="single" w:sz="4" w:space="0" w:color="auto"/>
              <w:bottom w:val="single" w:sz="4" w:space="0" w:color="auto"/>
              <w:right w:val="single" w:sz="4" w:space="0" w:color="auto"/>
            </w:tcBorders>
            <w:vAlign w:val="center"/>
            <w:hideMark/>
          </w:tcPr>
          <w:p w:rsidR="00082BC3" w:rsidRPr="00082BC3" w:rsidRDefault="00082BC3" w:rsidP="00082BC3">
            <w:pPr>
              <w:spacing w:after="0" w:line="240" w:lineRule="auto"/>
              <w:jc w:val="center"/>
            </w:pPr>
            <w:r w:rsidRPr="00082BC3">
              <w:t>The Titanic Centre</w:t>
            </w:r>
          </w:p>
        </w:tc>
      </w:tr>
      <w:tr w:rsidR="00082BC3" w:rsidTr="00082BC3">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082BC3" w:rsidRDefault="00082BC3" w:rsidP="00082BC3">
            <w:pPr>
              <w:spacing w:after="0" w:line="240" w:lineRule="auto"/>
              <w:jc w:val="center"/>
            </w:pPr>
            <w:r>
              <w:t>Dover</w:t>
            </w:r>
          </w:p>
        </w:tc>
        <w:tc>
          <w:tcPr>
            <w:tcW w:w="851" w:type="dxa"/>
            <w:tcBorders>
              <w:top w:val="nil"/>
              <w:left w:val="single" w:sz="4" w:space="0" w:color="auto"/>
              <w:bottom w:val="nil"/>
              <w:right w:val="single" w:sz="4" w:space="0" w:color="auto"/>
            </w:tcBorders>
            <w:vAlign w:val="center"/>
          </w:tcPr>
          <w:p w:rsidR="00082BC3" w:rsidRDefault="00082BC3" w:rsidP="00082BC3">
            <w:pPr>
              <w:spacing w:after="0" w:line="240" w:lineRule="auto"/>
              <w:jc w:val="center"/>
            </w:pPr>
          </w:p>
          <w:p w:rsidR="00082BC3" w:rsidRPr="00082BC3" w:rsidRDefault="00082BC3" w:rsidP="00082BC3">
            <w:pPr>
              <w:spacing w:after="0" w:line="240" w:lineRule="auto"/>
              <w:jc w:val="center"/>
            </w:pPr>
          </w:p>
        </w:tc>
        <w:tc>
          <w:tcPr>
            <w:tcW w:w="4739" w:type="dxa"/>
            <w:tcBorders>
              <w:top w:val="single" w:sz="4" w:space="0" w:color="auto"/>
              <w:left w:val="single" w:sz="4" w:space="0" w:color="auto"/>
              <w:bottom w:val="single" w:sz="4" w:space="0" w:color="auto"/>
              <w:right w:val="single" w:sz="4" w:space="0" w:color="auto"/>
            </w:tcBorders>
            <w:vAlign w:val="center"/>
            <w:hideMark/>
          </w:tcPr>
          <w:p w:rsidR="00082BC3" w:rsidRPr="00082BC3" w:rsidRDefault="00082BC3" w:rsidP="00082BC3">
            <w:pPr>
              <w:spacing w:after="0" w:line="240" w:lineRule="auto"/>
              <w:jc w:val="center"/>
            </w:pPr>
            <w:r w:rsidRPr="00082BC3">
              <w:t>Clifton Suspension Bridge</w:t>
            </w:r>
          </w:p>
        </w:tc>
      </w:tr>
      <w:tr w:rsidR="00082BC3" w:rsidTr="00082BC3">
        <w:trPr>
          <w:jc w:val="center"/>
        </w:trPr>
        <w:tc>
          <w:tcPr>
            <w:tcW w:w="3652" w:type="dxa"/>
            <w:tcBorders>
              <w:top w:val="single" w:sz="4" w:space="0" w:color="auto"/>
              <w:left w:val="single" w:sz="4" w:space="0" w:color="auto"/>
              <w:bottom w:val="single" w:sz="4" w:space="0" w:color="auto"/>
              <w:right w:val="single" w:sz="4" w:space="0" w:color="auto"/>
            </w:tcBorders>
            <w:vAlign w:val="center"/>
          </w:tcPr>
          <w:p w:rsidR="00082BC3" w:rsidRDefault="00082BC3" w:rsidP="00082BC3">
            <w:pPr>
              <w:spacing w:after="0" w:line="240" w:lineRule="auto"/>
              <w:jc w:val="center"/>
            </w:pPr>
            <w:r>
              <w:t>Belfast</w:t>
            </w:r>
          </w:p>
        </w:tc>
        <w:tc>
          <w:tcPr>
            <w:tcW w:w="851" w:type="dxa"/>
            <w:tcBorders>
              <w:top w:val="nil"/>
              <w:left w:val="single" w:sz="4" w:space="0" w:color="auto"/>
              <w:bottom w:val="nil"/>
              <w:right w:val="single" w:sz="4" w:space="0" w:color="auto"/>
            </w:tcBorders>
            <w:vAlign w:val="center"/>
          </w:tcPr>
          <w:p w:rsidR="00082BC3" w:rsidRDefault="00082BC3" w:rsidP="00082BC3">
            <w:pPr>
              <w:spacing w:after="0" w:line="240" w:lineRule="auto"/>
              <w:jc w:val="center"/>
            </w:pPr>
          </w:p>
          <w:p w:rsidR="00082BC3" w:rsidRPr="00082BC3" w:rsidRDefault="00082BC3" w:rsidP="00082BC3">
            <w:pPr>
              <w:spacing w:after="0" w:line="240" w:lineRule="auto"/>
              <w:jc w:val="center"/>
            </w:pPr>
          </w:p>
        </w:tc>
        <w:tc>
          <w:tcPr>
            <w:tcW w:w="4739" w:type="dxa"/>
            <w:tcBorders>
              <w:top w:val="single" w:sz="4" w:space="0" w:color="auto"/>
              <w:left w:val="single" w:sz="4" w:space="0" w:color="auto"/>
              <w:bottom w:val="single" w:sz="4" w:space="0" w:color="auto"/>
              <w:right w:val="single" w:sz="4" w:space="0" w:color="auto"/>
            </w:tcBorders>
            <w:vAlign w:val="center"/>
          </w:tcPr>
          <w:p w:rsidR="00082BC3" w:rsidRPr="00082BC3" w:rsidRDefault="00082BC3" w:rsidP="00082BC3">
            <w:pPr>
              <w:spacing w:after="0" w:line="240" w:lineRule="auto"/>
              <w:jc w:val="center"/>
            </w:pPr>
            <w:r w:rsidRPr="00082BC3">
              <w:t>Pleasure Beach</w:t>
            </w:r>
          </w:p>
        </w:tc>
      </w:tr>
      <w:tr w:rsidR="00082BC3" w:rsidTr="00082BC3">
        <w:trPr>
          <w:jc w:val="center"/>
        </w:trPr>
        <w:tc>
          <w:tcPr>
            <w:tcW w:w="3652" w:type="dxa"/>
            <w:tcBorders>
              <w:top w:val="single" w:sz="4" w:space="0" w:color="auto"/>
              <w:left w:val="single" w:sz="4" w:space="0" w:color="auto"/>
              <w:bottom w:val="single" w:sz="4" w:space="0" w:color="auto"/>
              <w:right w:val="single" w:sz="4" w:space="0" w:color="auto"/>
            </w:tcBorders>
            <w:vAlign w:val="center"/>
          </w:tcPr>
          <w:p w:rsidR="00082BC3" w:rsidRDefault="00082BC3" w:rsidP="00082BC3">
            <w:pPr>
              <w:spacing w:after="0" w:line="240" w:lineRule="auto"/>
              <w:jc w:val="center"/>
            </w:pPr>
            <w:r>
              <w:t>Canterbury</w:t>
            </w:r>
          </w:p>
        </w:tc>
        <w:tc>
          <w:tcPr>
            <w:tcW w:w="851" w:type="dxa"/>
            <w:tcBorders>
              <w:top w:val="nil"/>
              <w:left w:val="single" w:sz="4" w:space="0" w:color="auto"/>
              <w:bottom w:val="nil"/>
              <w:right w:val="single" w:sz="4" w:space="0" w:color="auto"/>
            </w:tcBorders>
            <w:vAlign w:val="center"/>
          </w:tcPr>
          <w:p w:rsidR="00082BC3" w:rsidRDefault="00082BC3" w:rsidP="00082BC3">
            <w:pPr>
              <w:spacing w:after="0" w:line="240" w:lineRule="auto"/>
              <w:jc w:val="center"/>
            </w:pPr>
          </w:p>
          <w:p w:rsidR="00082BC3" w:rsidRPr="00082BC3" w:rsidRDefault="00082BC3" w:rsidP="00082BC3">
            <w:pPr>
              <w:spacing w:after="0" w:line="240" w:lineRule="auto"/>
              <w:jc w:val="center"/>
            </w:pPr>
          </w:p>
        </w:tc>
        <w:tc>
          <w:tcPr>
            <w:tcW w:w="4739" w:type="dxa"/>
            <w:tcBorders>
              <w:top w:val="single" w:sz="4" w:space="0" w:color="auto"/>
              <w:left w:val="single" w:sz="4" w:space="0" w:color="auto"/>
              <w:bottom w:val="single" w:sz="4" w:space="0" w:color="auto"/>
              <w:right w:val="single" w:sz="4" w:space="0" w:color="auto"/>
            </w:tcBorders>
            <w:vAlign w:val="center"/>
          </w:tcPr>
          <w:p w:rsidR="00082BC3" w:rsidRPr="00082BC3" w:rsidRDefault="00082BC3" w:rsidP="00082BC3">
            <w:pPr>
              <w:spacing w:after="0" w:line="240" w:lineRule="auto"/>
              <w:jc w:val="center"/>
            </w:pPr>
            <w:r w:rsidRPr="00082BC3">
              <w:t>Trafalgar Square</w:t>
            </w:r>
          </w:p>
        </w:tc>
      </w:tr>
      <w:tr w:rsidR="00082BC3" w:rsidTr="00082BC3">
        <w:trPr>
          <w:trHeight w:val="77"/>
          <w:jc w:val="center"/>
        </w:trPr>
        <w:tc>
          <w:tcPr>
            <w:tcW w:w="3652" w:type="dxa"/>
            <w:tcBorders>
              <w:top w:val="single" w:sz="4" w:space="0" w:color="auto"/>
              <w:left w:val="single" w:sz="4" w:space="0" w:color="auto"/>
              <w:bottom w:val="single" w:sz="4" w:space="0" w:color="auto"/>
              <w:right w:val="single" w:sz="4" w:space="0" w:color="auto"/>
            </w:tcBorders>
            <w:vAlign w:val="center"/>
          </w:tcPr>
          <w:p w:rsidR="00082BC3" w:rsidRDefault="00082BC3" w:rsidP="00082BC3">
            <w:pPr>
              <w:spacing w:after="0" w:line="240" w:lineRule="auto"/>
              <w:jc w:val="center"/>
            </w:pPr>
            <w:r>
              <w:t>Bristol</w:t>
            </w:r>
          </w:p>
        </w:tc>
        <w:tc>
          <w:tcPr>
            <w:tcW w:w="851" w:type="dxa"/>
            <w:tcBorders>
              <w:top w:val="nil"/>
              <w:left w:val="single" w:sz="4" w:space="0" w:color="auto"/>
              <w:bottom w:val="single" w:sz="4" w:space="0" w:color="auto"/>
              <w:right w:val="single" w:sz="4" w:space="0" w:color="auto"/>
            </w:tcBorders>
            <w:vAlign w:val="center"/>
          </w:tcPr>
          <w:p w:rsidR="00082BC3" w:rsidRDefault="00082BC3" w:rsidP="00082BC3">
            <w:pPr>
              <w:spacing w:after="0" w:line="240" w:lineRule="auto"/>
              <w:jc w:val="center"/>
            </w:pPr>
          </w:p>
          <w:p w:rsidR="00082BC3" w:rsidRPr="00082BC3" w:rsidRDefault="00082BC3" w:rsidP="00082BC3">
            <w:pPr>
              <w:spacing w:after="0" w:line="240" w:lineRule="auto"/>
              <w:jc w:val="center"/>
            </w:pPr>
          </w:p>
        </w:tc>
        <w:tc>
          <w:tcPr>
            <w:tcW w:w="4739" w:type="dxa"/>
            <w:tcBorders>
              <w:top w:val="single" w:sz="4" w:space="0" w:color="auto"/>
              <w:left w:val="single" w:sz="4" w:space="0" w:color="auto"/>
              <w:bottom w:val="single" w:sz="4" w:space="0" w:color="auto"/>
              <w:right w:val="single" w:sz="4" w:space="0" w:color="auto"/>
            </w:tcBorders>
            <w:vAlign w:val="center"/>
          </w:tcPr>
          <w:p w:rsidR="00082BC3" w:rsidRPr="00082BC3" w:rsidRDefault="00082BC3" w:rsidP="00082BC3">
            <w:pPr>
              <w:spacing w:after="0" w:line="240" w:lineRule="auto"/>
              <w:jc w:val="center"/>
            </w:pPr>
            <w:r w:rsidRPr="00082BC3">
              <w:t xml:space="preserve">The </w:t>
            </w:r>
            <w:proofErr w:type="spellStart"/>
            <w:r w:rsidRPr="00082BC3">
              <w:t>Senedd</w:t>
            </w:r>
            <w:proofErr w:type="spellEnd"/>
          </w:p>
        </w:tc>
      </w:tr>
    </w:tbl>
    <w:p w:rsidR="0091095C" w:rsidRDefault="0091095C" w:rsidP="0091095C">
      <w:pPr>
        <w:rPr>
          <w:rFonts w:asciiTheme="minorHAnsi" w:hAnsiTheme="minorHAnsi" w:cstheme="minorBidi"/>
        </w:rPr>
      </w:pPr>
    </w:p>
    <w:p w:rsidR="0091095C" w:rsidRDefault="0091095C" w:rsidP="0091095C"/>
    <w:p w:rsidR="00F55A51" w:rsidRPr="003D678E" w:rsidRDefault="00F55A51" w:rsidP="003D678E"/>
    <w:sectPr w:rsidR="00F55A51" w:rsidRPr="003D678E"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C0B" w:rsidRDefault="00730C0B" w:rsidP="00CE142F">
      <w:r>
        <w:separator/>
      </w:r>
    </w:p>
  </w:endnote>
  <w:endnote w:type="continuationSeparator" w:id="0">
    <w:p w:rsidR="00730C0B" w:rsidRDefault="00730C0B"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Segoe UI"/>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Segoe UI"/>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4B4C1728" wp14:editId="41213625">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3226F066" wp14:editId="1AE1536C">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29"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514A0BF5" wp14:editId="20B998E9">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0B2BF37F" wp14:editId="3029023D">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3047B35B" wp14:editId="49B871B1">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0"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C0B" w:rsidRDefault="00730C0B" w:rsidP="00CE142F">
      <w:r>
        <w:separator/>
      </w:r>
    </w:p>
  </w:footnote>
  <w:footnote w:type="continuationSeparator" w:id="0">
    <w:p w:rsidR="00730C0B" w:rsidRDefault="00730C0B"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CE142F">
    <w:pPr>
      <w:pStyle w:val="Header"/>
    </w:pPr>
    <w:r>
      <w:rPr>
        <w:noProof/>
        <w:lang w:eastAsia="en-GB"/>
      </w:rPr>
      <w:drawing>
        <wp:anchor distT="0" distB="0" distL="114300" distR="114300" simplePos="0" relativeHeight="251654656" behindDoc="0" locked="0" layoutInCell="1" allowOverlap="1" wp14:anchorId="1C425E43" wp14:editId="3926E95C">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24D35108" wp14:editId="59D854E1">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5B3D25B0" wp14:editId="53DBA4A2">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E84AE6" w:rsidRPr="00E84AE6">
                            <w:rPr>
                              <w:noProof/>
                              <w:color w:val="FFFFFF"/>
                            </w:rPr>
                            <w:t>3</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4" o:spid="_x0000_s1027"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E84AE6" w:rsidRPr="00E84AE6">
                      <w:rPr>
                        <w:noProof/>
                        <w:color w:val="FFFFFF"/>
                      </w:rPr>
                      <w:t>3</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230"/>
    <w:multiLevelType w:val="multilevel"/>
    <w:tmpl w:val="E9645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A769B3"/>
    <w:multiLevelType w:val="hybridMultilevel"/>
    <w:tmpl w:val="87461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4B0778F"/>
    <w:multiLevelType w:val="hybridMultilevel"/>
    <w:tmpl w:val="9C3060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6010FB"/>
    <w:multiLevelType w:val="hybridMultilevel"/>
    <w:tmpl w:val="224E7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0AFC0A80"/>
    <w:multiLevelType w:val="hybridMultilevel"/>
    <w:tmpl w:val="A8A09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B9B7D03"/>
    <w:multiLevelType w:val="hybridMultilevel"/>
    <w:tmpl w:val="E3BE9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FAA14AF"/>
    <w:multiLevelType w:val="multilevel"/>
    <w:tmpl w:val="582E6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0E60AAC"/>
    <w:multiLevelType w:val="multilevel"/>
    <w:tmpl w:val="3BD6F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3FB3FDC"/>
    <w:multiLevelType w:val="hybridMultilevel"/>
    <w:tmpl w:val="2BB63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14622469"/>
    <w:multiLevelType w:val="multilevel"/>
    <w:tmpl w:val="2D0A5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172D5045"/>
    <w:multiLevelType w:val="hybridMultilevel"/>
    <w:tmpl w:val="54E08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BF35D69"/>
    <w:multiLevelType w:val="hybridMultilevel"/>
    <w:tmpl w:val="9064E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1D0D3BF7"/>
    <w:multiLevelType w:val="hybridMultilevel"/>
    <w:tmpl w:val="89DE88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nsid w:val="20034562"/>
    <w:multiLevelType w:val="hybridMultilevel"/>
    <w:tmpl w:val="F6FEF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203E2800"/>
    <w:multiLevelType w:val="hybridMultilevel"/>
    <w:tmpl w:val="F2821FC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nsid w:val="208073C2"/>
    <w:multiLevelType w:val="hybridMultilevel"/>
    <w:tmpl w:val="C4BE62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87B4227"/>
    <w:multiLevelType w:val="hybridMultilevel"/>
    <w:tmpl w:val="461E5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2EF8294B"/>
    <w:multiLevelType w:val="hybridMultilevel"/>
    <w:tmpl w:val="D79AE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F8D5DA6"/>
    <w:multiLevelType w:val="hybridMultilevel"/>
    <w:tmpl w:val="D9D206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01C4EC6"/>
    <w:multiLevelType w:val="hybridMultilevel"/>
    <w:tmpl w:val="B07C2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nsid w:val="34FC7452"/>
    <w:multiLevelType w:val="hybridMultilevel"/>
    <w:tmpl w:val="5A68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74212CB"/>
    <w:multiLevelType w:val="hybridMultilevel"/>
    <w:tmpl w:val="317A77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nsid w:val="377D7466"/>
    <w:multiLevelType w:val="multilevel"/>
    <w:tmpl w:val="7D6AD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37BE3F57"/>
    <w:multiLevelType w:val="multilevel"/>
    <w:tmpl w:val="58D41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3D2C74C9"/>
    <w:multiLevelType w:val="multilevel"/>
    <w:tmpl w:val="3B660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4E7246E"/>
    <w:multiLevelType w:val="hybridMultilevel"/>
    <w:tmpl w:val="AAA87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6D81DB4"/>
    <w:multiLevelType w:val="hybridMultilevel"/>
    <w:tmpl w:val="91C01F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nsid w:val="4F617BB6"/>
    <w:multiLevelType w:val="multilevel"/>
    <w:tmpl w:val="9C72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5187647B"/>
    <w:multiLevelType w:val="multilevel"/>
    <w:tmpl w:val="11FA2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56CA3D30"/>
    <w:multiLevelType w:val="hybridMultilevel"/>
    <w:tmpl w:val="00949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575E6E48"/>
    <w:multiLevelType w:val="hybridMultilevel"/>
    <w:tmpl w:val="48CAF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5B5F20DE"/>
    <w:multiLevelType w:val="hybridMultilevel"/>
    <w:tmpl w:val="2AC87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F9D5B2B"/>
    <w:multiLevelType w:val="hybridMultilevel"/>
    <w:tmpl w:val="A2007E1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4">
    <w:nsid w:val="68054354"/>
    <w:multiLevelType w:val="hybridMultilevel"/>
    <w:tmpl w:val="539E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6B364E64"/>
    <w:multiLevelType w:val="hybridMultilevel"/>
    <w:tmpl w:val="C1DCC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nsid w:val="71D2592D"/>
    <w:multiLevelType w:val="hybridMultilevel"/>
    <w:tmpl w:val="C8B07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nsid w:val="756A22B2"/>
    <w:multiLevelType w:val="multilevel"/>
    <w:tmpl w:val="BDDC14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77107A4A"/>
    <w:multiLevelType w:val="hybridMultilevel"/>
    <w:tmpl w:val="68EEF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789672CD"/>
    <w:multiLevelType w:val="multilevel"/>
    <w:tmpl w:val="CA246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nsid w:val="789A6CE6"/>
    <w:multiLevelType w:val="hybridMultilevel"/>
    <w:tmpl w:val="422CE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nsid w:val="78F058DE"/>
    <w:multiLevelType w:val="multilevel"/>
    <w:tmpl w:val="0D12C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nsid w:val="79FC14F4"/>
    <w:multiLevelType w:val="hybridMultilevel"/>
    <w:tmpl w:val="AC0A82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5"/>
  </w:num>
  <w:num w:numId="2">
    <w:abstractNumId w:val="33"/>
  </w:num>
  <w:num w:numId="3">
    <w:abstractNumId w:val="42"/>
  </w:num>
  <w:num w:numId="4">
    <w:abstractNumId w:val="18"/>
  </w:num>
  <w:num w:numId="5">
    <w:abstractNumId w:val="34"/>
  </w:num>
  <w:num w:numId="6">
    <w:abstractNumId w:val="19"/>
  </w:num>
  <w:num w:numId="7">
    <w:abstractNumId w:val="1"/>
  </w:num>
  <w:num w:numId="8">
    <w:abstractNumId w:val="1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0"/>
  </w:num>
  <w:num w:numId="12">
    <w:abstractNumId w:val="5"/>
  </w:num>
  <w:num w:numId="13">
    <w:abstractNumId w:val="31"/>
  </w:num>
  <w:num w:numId="14">
    <w:abstractNumId w:val="35"/>
  </w:num>
  <w:num w:numId="15">
    <w:abstractNumId w:val="16"/>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32"/>
  </w:num>
  <w:num w:numId="20">
    <w:abstractNumId w:val="27"/>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39"/>
  </w:num>
  <w:num w:numId="24">
    <w:abstractNumId w:val="0"/>
  </w:num>
  <w:num w:numId="25">
    <w:abstractNumId w:val="9"/>
  </w:num>
  <w:num w:numId="26">
    <w:abstractNumId w:val="7"/>
  </w:num>
  <w:num w:numId="27">
    <w:abstractNumId w:val="41"/>
  </w:num>
  <w:num w:numId="28">
    <w:abstractNumId w:val="29"/>
  </w:num>
  <w:num w:numId="29">
    <w:abstractNumId w:val="23"/>
  </w:num>
  <w:num w:numId="30">
    <w:abstractNumId w:val="24"/>
  </w:num>
  <w:num w:numId="31">
    <w:abstractNumId w:val="28"/>
  </w:num>
  <w:num w:numId="32">
    <w:abstractNumId w:val="22"/>
  </w:num>
  <w:num w:numId="33">
    <w:abstractNumId w:val="17"/>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6"/>
  </w:num>
  <w:num w:numId="37">
    <w:abstractNumId w:val="21"/>
  </w:num>
  <w:num w:numId="38">
    <w:abstractNumId w:val="30"/>
  </w:num>
  <w:num w:numId="39">
    <w:abstractNumId w:val="15"/>
  </w:num>
  <w:num w:numId="40">
    <w:abstractNumId w:val="8"/>
  </w:num>
  <w:num w:numId="41">
    <w:abstractNumId w:val="14"/>
  </w:num>
  <w:num w:numId="42">
    <w:abstractNumId w:val="14"/>
  </w:num>
  <w:num w:numId="43">
    <w:abstractNumId w:val="10"/>
  </w:num>
  <w:num w:numId="44">
    <w:abstractNumId w:val="2"/>
  </w:num>
  <w:num w:numId="45">
    <w:abstractNumId w:val="36"/>
  </w:num>
  <w:num w:numId="4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44420"/>
    <w:rsid w:val="00052F0F"/>
    <w:rsid w:val="00077F8A"/>
    <w:rsid w:val="00082BC3"/>
    <w:rsid w:val="00125104"/>
    <w:rsid w:val="00127370"/>
    <w:rsid w:val="00142D66"/>
    <w:rsid w:val="001523AE"/>
    <w:rsid w:val="001A54B6"/>
    <w:rsid w:val="00235766"/>
    <w:rsid w:val="00240B7D"/>
    <w:rsid w:val="00262E51"/>
    <w:rsid w:val="00265050"/>
    <w:rsid w:val="002A08AF"/>
    <w:rsid w:val="002A39C9"/>
    <w:rsid w:val="002A65B8"/>
    <w:rsid w:val="002E264F"/>
    <w:rsid w:val="0031308E"/>
    <w:rsid w:val="003152B8"/>
    <w:rsid w:val="0035704F"/>
    <w:rsid w:val="00392990"/>
    <w:rsid w:val="003D0450"/>
    <w:rsid w:val="003D1D04"/>
    <w:rsid w:val="003D678E"/>
    <w:rsid w:val="00414A25"/>
    <w:rsid w:val="00455A02"/>
    <w:rsid w:val="004C12EE"/>
    <w:rsid w:val="004E5AE2"/>
    <w:rsid w:val="00512A1B"/>
    <w:rsid w:val="005324E6"/>
    <w:rsid w:val="005335A9"/>
    <w:rsid w:val="005B2487"/>
    <w:rsid w:val="005D6F98"/>
    <w:rsid w:val="0060253E"/>
    <w:rsid w:val="00624AEB"/>
    <w:rsid w:val="00625812"/>
    <w:rsid w:val="00652BBD"/>
    <w:rsid w:val="006659C9"/>
    <w:rsid w:val="006A00C5"/>
    <w:rsid w:val="006A3EE6"/>
    <w:rsid w:val="006B4B45"/>
    <w:rsid w:val="006C6479"/>
    <w:rsid w:val="006F3759"/>
    <w:rsid w:val="00703282"/>
    <w:rsid w:val="00722DC4"/>
    <w:rsid w:val="00730C0B"/>
    <w:rsid w:val="0076052A"/>
    <w:rsid w:val="007C7B8A"/>
    <w:rsid w:val="008176B3"/>
    <w:rsid w:val="00830A4E"/>
    <w:rsid w:val="00865993"/>
    <w:rsid w:val="00873C55"/>
    <w:rsid w:val="00880097"/>
    <w:rsid w:val="008C12E9"/>
    <w:rsid w:val="008D3DE8"/>
    <w:rsid w:val="009078B4"/>
    <w:rsid w:val="0091095C"/>
    <w:rsid w:val="00911ADF"/>
    <w:rsid w:val="00936560"/>
    <w:rsid w:val="0095090F"/>
    <w:rsid w:val="009C4CC2"/>
    <w:rsid w:val="00A0265B"/>
    <w:rsid w:val="00A21F06"/>
    <w:rsid w:val="00A40241"/>
    <w:rsid w:val="00A4632D"/>
    <w:rsid w:val="00B02263"/>
    <w:rsid w:val="00B260C9"/>
    <w:rsid w:val="00B55B68"/>
    <w:rsid w:val="00B6027F"/>
    <w:rsid w:val="00B72E8D"/>
    <w:rsid w:val="00B863E5"/>
    <w:rsid w:val="00B94084"/>
    <w:rsid w:val="00B944DB"/>
    <w:rsid w:val="00BD72D0"/>
    <w:rsid w:val="00BE0D6D"/>
    <w:rsid w:val="00BF0D51"/>
    <w:rsid w:val="00BF2025"/>
    <w:rsid w:val="00C650A5"/>
    <w:rsid w:val="00C97495"/>
    <w:rsid w:val="00CC5BCC"/>
    <w:rsid w:val="00CD3747"/>
    <w:rsid w:val="00CE142F"/>
    <w:rsid w:val="00CF74E4"/>
    <w:rsid w:val="00D07E9C"/>
    <w:rsid w:val="00D414EC"/>
    <w:rsid w:val="00D563F7"/>
    <w:rsid w:val="00D662BA"/>
    <w:rsid w:val="00D72174"/>
    <w:rsid w:val="00D8620E"/>
    <w:rsid w:val="00DA0BF3"/>
    <w:rsid w:val="00DA4880"/>
    <w:rsid w:val="00DC515A"/>
    <w:rsid w:val="00E16729"/>
    <w:rsid w:val="00E216A1"/>
    <w:rsid w:val="00E27D7C"/>
    <w:rsid w:val="00E7682D"/>
    <w:rsid w:val="00E84AE6"/>
    <w:rsid w:val="00ED3C25"/>
    <w:rsid w:val="00EE531E"/>
    <w:rsid w:val="00F33D61"/>
    <w:rsid w:val="00F55A51"/>
    <w:rsid w:val="00FB3781"/>
    <w:rsid w:val="00FB4946"/>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317467257">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42710851">
      <w:bodyDiv w:val="1"/>
      <w:marLeft w:val="0"/>
      <w:marRight w:val="0"/>
      <w:marTop w:val="0"/>
      <w:marBottom w:val="0"/>
      <w:divBdr>
        <w:top w:val="none" w:sz="0" w:space="0" w:color="auto"/>
        <w:left w:val="none" w:sz="0" w:space="0" w:color="auto"/>
        <w:bottom w:val="none" w:sz="0" w:space="0" w:color="auto"/>
        <w:right w:val="none" w:sz="0" w:space="0" w:color="auto"/>
      </w:divBdr>
    </w:div>
    <w:div w:id="555362180">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777943999">
      <w:bodyDiv w:val="1"/>
      <w:marLeft w:val="0"/>
      <w:marRight w:val="0"/>
      <w:marTop w:val="0"/>
      <w:marBottom w:val="0"/>
      <w:divBdr>
        <w:top w:val="none" w:sz="0" w:space="0" w:color="auto"/>
        <w:left w:val="none" w:sz="0" w:space="0" w:color="auto"/>
        <w:bottom w:val="none" w:sz="0" w:space="0" w:color="auto"/>
        <w:right w:val="none" w:sz="0" w:space="0" w:color="auto"/>
      </w:divBdr>
    </w:div>
    <w:div w:id="888803568">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134834062">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57768203">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468282332">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04069908">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C6758-F631-4642-8AE5-365C3C963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2018-06-25T12:52:00Z</cp:lastPrinted>
  <dcterms:created xsi:type="dcterms:W3CDTF">2018-08-12T22:26:00Z</dcterms:created>
  <dcterms:modified xsi:type="dcterms:W3CDTF">2018-09-02T17:22:00Z</dcterms:modified>
</cp:coreProperties>
</file>