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7C336" w14:textId="6B8C6753" w:rsidR="00B2474E" w:rsidRDefault="00336873" w:rsidP="00B2474E">
      <w:pPr>
        <w:pStyle w:val="Title"/>
      </w:pPr>
      <w:r w:rsidRPr="00336873">
        <w:t>Carfanau Pwyso</w:t>
      </w:r>
    </w:p>
    <w:p w14:paraId="177BC1F5" w14:textId="77777777" w:rsidR="00336873" w:rsidRDefault="00336873" w:rsidP="00336873">
      <w:r>
        <w:t xml:space="preserve">Mae </w:t>
      </w:r>
      <w:proofErr w:type="spellStart"/>
      <w:r>
        <w:t>carfanau</w:t>
      </w:r>
      <w:proofErr w:type="spellEnd"/>
      <w:r>
        <w:t xml:space="preserve"> </w:t>
      </w:r>
      <w:proofErr w:type="spellStart"/>
      <w:r>
        <w:t>pwyso</w:t>
      </w:r>
      <w:proofErr w:type="spellEnd"/>
      <w:r>
        <w:t xml:space="preserve">, </w:t>
      </w:r>
      <w:proofErr w:type="spellStart"/>
      <w:r>
        <w:t>fel</w:t>
      </w:r>
      <w:proofErr w:type="spellEnd"/>
      <w:r>
        <w:t xml:space="preserve"> Tourism Concern, </w:t>
      </w:r>
      <w:proofErr w:type="spellStart"/>
      <w:r>
        <w:t>yn</w:t>
      </w:r>
      <w:proofErr w:type="spellEnd"/>
      <w:r>
        <w:t xml:space="preserve"> </w:t>
      </w:r>
      <w:proofErr w:type="spellStart"/>
      <w:r>
        <w:t>chwarae</w:t>
      </w:r>
      <w:proofErr w:type="spellEnd"/>
      <w:r>
        <w:t xml:space="preserve"> </w:t>
      </w:r>
      <w:proofErr w:type="spellStart"/>
      <w:r>
        <w:t>rôl</w:t>
      </w:r>
      <w:proofErr w:type="spellEnd"/>
      <w:r>
        <w:t xml:space="preserve"> </w:t>
      </w:r>
      <w:proofErr w:type="spellStart"/>
      <w:r>
        <w:t>bwysig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datblygiad</w:t>
      </w:r>
      <w:proofErr w:type="spellEnd"/>
      <w:r>
        <w:t xml:space="preserve"> </w:t>
      </w:r>
      <w:proofErr w:type="spellStart"/>
      <w:r>
        <w:t>twristiaeth</w:t>
      </w:r>
      <w:proofErr w:type="spellEnd"/>
      <w:r>
        <w:t xml:space="preserve">.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sefydliadau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rhoi</w:t>
      </w:r>
      <w:proofErr w:type="spellEnd"/>
      <w:r>
        <w:t xml:space="preserve"> </w:t>
      </w:r>
      <w:proofErr w:type="spellStart"/>
      <w:r>
        <w:t>pwysau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lywodraethau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sicrhau</w:t>
      </w:r>
      <w:proofErr w:type="spellEnd"/>
      <w:r>
        <w:t xml:space="preserve"> bod </w:t>
      </w:r>
      <w:proofErr w:type="spellStart"/>
      <w:r>
        <w:t>ardaloedd</w:t>
      </w:r>
      <w:proofErr w:type="spellEnd"/>
      <w:r>
        <w:t xml:space="preserve"> </w:t>
      </w:r>
      <w:proofErr w:type="spellStart"/>
      <w:r>
        <w:t>ble</w:t>
      </w:r>
      <w:proofErr w:type="spellEnd"/>
      <w:r>
        <w:t xml:space="preserve"> </w:t>
      </w:r>
      <w:proofErr w:type="spellStart"/>
      <w:r>
        <w:t>mae</w:t>
      </w:r>
      <w:proofErr w:type="spellEnd"/>
      <w:r>
        <w:t xml:space="preserve"> </w:t>
      </w:r>
      <w:proofErr w:type="spellStart"/>
      <w:r>
        <w:t>twristiaeth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datblygu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trin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deg</w:t>
      </w:r>
      <w:proofErr w:type="spellEnd"/>
      <w:r>
        <w:t xml:space="preserve">, a bod </w:t>
      </w:r>
      <w:proofErr w:type="spellStart"/>
      <w:r>
        <w:t>cymunedau</w:t>
      </w:r>
      <w:proofErr w:type="spellEnd"/>
      <w:r>
        <w:t xml:space="preserve"> </w:t>
      </w:r>
      <w:proofErr w:type="spellStart"/>
      <w:r>
        <w:t>lleol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gallu</w:t>
      </w:r>
      <w:proofErr w:type="spellEnd"/>
      <w:r>
        <w:t xml:space="preserve"> </w:t>
      </w:r>
      <w:proofErr w:type="spellStart"/>
      <w:r>
        <w:t>ffynnu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economaidd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gymdeithasol</w:t>
      </w:r>
      <w:proofErr w:type="spellEnd"/>
      <w:r>
        <w:t xml:space="preserve">. </w:t>
      </w:r>
      <w:proofErr w:type="spellStart"/>
      <w:r>
        <w:t>Hynny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bobl</w:t>
      </w:r>
      <w:proofErr w:type="spellEnd"/>
      <w:r>
        <w:t xml:space="preserve"> </w:t>
      </w:r>
      <w:proofErr w:type="spellStart"/>
      <w:r>
        <w:t>leol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profi</w:t>
      </w:r>
      <w:proofErr w:type="spellEnd"/>
      <w:r>
        <w:t xml:space="preserve">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manteision</w:t>
      </w:r>
      <w:proofErr w:type="spellEnd"/>
      <w:r>
        <w:t xml:space="preserve"> </w:t>
      </w:r>
      <w:proofErr w:type="spellStart"/>
      <w:r>
        <w:t>twristiaeth</w:t>
      </w:r>
      <w:proofErr w:type="spellEnd"/>
      <w:r>
        <w:t xml:space="preserve">, a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ansawdd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bywydau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gwella</w:t>
      </w:r>
      <w:proofErr w:type="spellEnd"/>
      <w:r>
        <w:t>.</w:t>
      </w:r>
    </w:p>
    <w:p w14:paraId="01CC8310" w14:textId="77777777" w:rsidR="00336873" w:rsidRDefault="00336873" w:rsidP="00336873">
      <w:r>
        <w:t xml:space="preserve">Mae Tourism Concern </w:t>
      </w:r>
      <w:proofErr w:type="spellStart"/>
      <w:r>
        <w:t>hefyd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credu</w:t>
      </w:r>
      <w:proofErr w:type="spellEnd"/>
      <w:r>
        <w:t xml:space="preserve">,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ymdrechu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fabwysiadau</w:t>
      </w:r>
      <w:proofErr w:type="spellEnd"/>
      <w:r>
        <w:t xml:space="preserve"> </w:t>
      </w:r>
      <w:proofErr w:type="spellStart"/>
      <w:r>
        <w:t>polisïau</w:t>
      </w:r>
      <w:proofErr w:type="spellEnd"/>
      <w:r>
        <w:t xml:space="preserve"> ac </w:t>
      </w:r>
      <w:proofErr w:type="spellStart"/>
      <w:r>
        <w:t>ymarferion</w:t>
      </w:r>
      <w:proofErr w:type="spellEnd"/>
      <w:r>
        <w:t xml:space="preserve"> ‘</w:t>
      </w:r>
      <w:proofErr w:type="spellStart"/>
      <w:r>
        <w:t>gwyrdd</w:t>
      </w:r>
      <w:proofErr w:type="spellEnd"/>
      <w:r>
        <w:t xml:space="preserve">’ </w:t>
      </w:r>
      <w:proofErr w:type="spellStart"/>
      <w:r>
        <w:t>effaith</w:t>
      </w:r>
      <w:proofErr w:type="spellEnd"/>
      <w:r>
        <w:t xml:space="preserve"> </w:t>
      </w:r>
      <w:proofErr w:type="spellStart"/>
      <w:r>
        <w:t>isel</w:t>
      </w:r>
      <w:proofErr w:type="spellEnd"/>
      <w:r>
        <w:t xml:space="preserve">. </w:t>
      </w:r>
      <w:proofErr w:type="spellStart"/>
      <w:r>
        <w:t>Mae'r</w:t>
      </w:r>
      <w:proofErr w:type="spellEnd"/>
      <w:r>
        <w:t xml:space="preserve"> </w:t>
      </w:r>
      <w:proofErr w:type="spellStart"/>
      <w:r>
        <w:t>rhain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prynu</w:t>
      </w:r>
      <w:proofErr w:type="spellEnd"/>
      <w:r>
        <w:t xml:space="preserve"> a </w:t>
      </w:r>
      <w:proofErr w:type="spellStart"/>
      <w:r>
        <w:t>hyrwyddo</w:t>
      </w:r>
      <w:proofErr w:type="spellEnd"/>
      <w:r>
        <w:t xml:space="preserve"> </w:t>
      </w:r>
      <w:proofErr w:type="spellStart"/>
      <w:r>
        <w:t>cynhyrchion</w:t>
      </w:r>
      <w:proofErr w:type="spellEnd"/>
      <w:r>
        <w:t xml:space="preserve"> </w:t>
      </w:r>
      <w:proofErr w:type="spellStart"/>
      <w:r>
        <w:t>masnach</w:t>
      </w:r>
      <w:proofErr w:type="spellEnd"/>
      <w:r>
        <w:t xml:space="preserve"> deg.</w:t>
      </w:r>
    </w:p>
    <w:p w14:paraId="1DCCB2FD" w14:textId="77777777" w:rsidR="00336873" w:rsidRDefault="00336873" w:rsidP="00336873">
      <w:r>
        <w:t xml:space="preserve">Cred </w:t>
      </w:r>
      <w:proofErr w:type="spellStart"/>
      <w:r>
        <w:t>carfanau</w:t>
      </w:r>
      <w:proofErr w:type="spellEnd"/>
      <w:r>
        <w:t xml:space="preserve"> </w:t>
      </w:r>
      <w:proofErr w:type="spellStart"/>
      <w:r>
        <w:t>pwyso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Tourism Concern y </w:t>
      </w:r>
      <w:proofErr w:type="spellStart"/>
      <w:r>
        <w:t>dylai</w:t>
      </w:r>
      <w:proofErr w:type="spellEnd"/>
      <w:r>
        <w:t xml:space="preserve"> </w:t>
      </w:r>
      <w:proofErr w:type="spellStart"/>
      <w:r>
        <w:t>grwpiau</w:t>
      </w:r>
      <w:proofErr w:type="spellEnd"/>
      <w:r>
        <w:t xml:space="preserve"> </w:t>
      </w:r>
      <w:proofErr w:type="spellStart"/>
      <w:r>
        <w:t>bregus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menywod</w:t>
      </w:r>
      <w:proofErr w:type="spellEnd"/>
      <w:r>
        <w:t xml:space="preserve">, plant a </w:t>
      </w:r>
      <w:proofErr w:type="spellStart"/>
      <w:r>
        <w:t>lleiafrifoedd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trin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deg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weithio</w:t>
      </w:r>
      <w:proofErr w:type="spellEnd"/>
      <w:r>
        <w:t xml:space="preserve"> o </w:t>
      </w:r>
      <w:proofErr w:type="spellStart"/>
      <w:r>
        <w:t>fewn</w:t>
      </w:r>
      <w:proofErr w:type="spellEnd"/>
      <w:r>
        <w:t xml:space="preserve"> y </w:t>
      </w:r>
      <w:proofErr w:type="spellStart"/>
      <w:r>
        <w:t>diwydiant</w:t>
      </w:r>
      <w:proofErr w:type="spellEnd"/>
      <w:r>
        <w:t xml:space="preserve"> </w:t>
      </w:r>
      <w:proofErr w:type="spellStart"/>
      <w:r>
        <w:t>twristiaeth</w:t>
      </w:r>
      <w:proofErr w:type="spellEnd"/>
      <w:r>
        <w:t>.</w:t>
      </w:r>
    </w:p>
    <w:p w14:paraId="3E4FC116" w14:textId="54CE940B" w:rsidR="00B2474E" w:rsidRDefault="00336873" w:rsidP="00336873">
      <w:r>
        <w:t xml:space="preserve">Mae </w:t>
      </w:r>
      <w:proofErr w:type="spellStart"/>
      <w:r>
        <w:t>carfanau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fath</w:t>
      </w:r>
      <w:proofErr w:type="spellEnd"/>
      <w:r>
        <w:t xml:space="preserve"> </w:t>
      </w:r>
      <w:proofErr w:type="spellStart"/>
      <w:r>
        <w:t>eisiau</w:t>
      </w:r>
      <w:proofErr w:type="spellEnd"/>
      <w:r>
        <w:t xml:space="preserve"> </w:t>
      </w:r>
      <w:proofErr w:type="spellStart"/>
      <w:r>
        <w:t>twristiaeth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brofiad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a </w:t>
      </w:r>
      <w:proofErr w:type="spellStart"/>
      <w:r>
        <w:t>buddiol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deithwyr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gwesteiwyr</w:t>
      </w:r>
      <w:proofErr w:type="spellEnd"/>
      <w:r>
        <w:t xml:space="preserve">, </w:t>
      </w:r>
      <w:proofErr w:type="spellStart"/>
      <w:r>
        <w:t>fel</w:t>
      </w:r>
      <w:proofErr w:type="spellEnd"/>
      <w:r>
        <w:t xml:space="preserve"> bod y </w:t>
      </w:r>
      <w:proofErr w:type="spellStart"/>
      <w:r>
        <w:t>naill</w:t>
      </w:r>
      <w:proofErr w:type="spellEnd"/>
      <w:r>
        <w:t xml:space="preserve"> </w:t>
      </w:r>
      <w:proofErr w:type="spellStart"/>
      <w:r>
        <w:t>ochr</w:t>
      </w:r>
      <w:proofErr w:type="spellEnd"/>
      <w:r>
        <w:t xml:space="preserve"> </w:t>
      </w:r>
      <w:proofErr w:type="spellStart"/>
      <w:r>
        <w:t>gyda’r</w:t>
      </w:r>
      <w:proofErr w:type="spellEnd"/>
      <w:r>
        <w:t xml:space="preserve"> un </w:t>
      </w:r>
      <w:proofErr w:type="spellStart"/>
      <w:r>
        <w:t>ddealltwriaeth</w:t>
      </w:r>
      <w:proofErr w:type="spellEnd"/>
      <w:r>
        <w:t xml:space="preserve">, </w:t>
      </w:r>
      <w:proofErr w:type="spellStart"/>
      <w:r>
        <w:t>empathi</w:t>
      </w:r>
      <w:proofErr w:type="spellEnd"/>
      <w:r>
        <w:t xml:space="preserve"> a </w:t>
      </w:r>
      <w:proofErr w:type="spellStart"/>
      <w:r>
        <w:t>pharch</w:t>
      </w:r>
      <w:proofErr w:type="spellEnd"/>
      <w:r>
        <w:t>.</w:t>
      </w:r>
    </w:p>
    <w:p w14:paraId="14AF3B31" w14:textId="15CAE07D" w:rsidR="00B2474E" w:rsidRPr="009E3CAC" w:rsidRDefault="00336873" w:rsidP="00B2474E">
      <w:pPr>
        <w:pStyle w:val="Heading1"/>
      </w:pPr>
      <w:proofErr w:type="spellStart"/>
      <w:r>
        <w:lastRenderedPageBreak/>
        <w:t>Gweithgaredd</w:t>
      </w:r>
      <w:proofErr w:type="spellEnd"/>
      <w:r w:rsidR="00B2474E">
        <w:t xml:space="preserve"> 1</w:t>
      </w:r>
    </w:p>
    <w:p w14:paraId="217E843F" w14:textId="3D1C0BA5" w:rsidR="00B2474E" w:rsidRDefault="00336873" w:rsidP="00B2474E">
      <w:pPr>
        <w:jc w:val="left"/>
      </w:pPr>
      <w:proofErr w:type="spellStart"/>
      <w:r>
        <w:rPr>
          <w:b/>
        </w:rPr>
        <w:t>Astudiaeth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achos</w:t>
      </w:r>
      <w:proofErr w:type="spellEnd"/>
      <w:r>
        <w:rPr>
          <w:b/>
        </w:rPr>
        <w:t xml:space="preserve"> Tourism Concern </w:t>
      </w:r>
      <w:r w:rsidR="00B2474E">
        <w:rPr>
          <w:noProof/>
          <w:lang w:eastAsia="en-GB"/>
        </w:rPr>
        <mc:AlternateContent>
          <mc:Choice Requires="wps">
            <w:drawing>
              <wp:inline distT="0" distB="0" distL="0" distR="0" wp14:anchorId="4EDE0B28" wp14:editId="194079A5">
                <wp:extent cx="5953125" cy="3962400"/>
                <wp:effectExtent l="0" t="0" r="28575" b="19050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396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B19DF" w14:textId="28433A2A" w:rsidR="00B2474E" w:rsidRDefault="00336873" w:rsidP="00B2474E">
                            <w:pPr>
                              <w:pStyle w:val="Heading2"/>
                            </w:pPr>
                            <w:proofErr w:type="spellStart"/>
                            <w:r>
                              <w:t>Materion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Moesegol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Teithio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07212C95" w14:textId="77777777" w:rsidR="00336873" w:rsidRPr="00336873" w:rsidRDefault="00336873" w:rsidP="00336873">
                            <w:pPr>
                              <w:pStyle w:val="NormalWeb"/>
                              <w:rPr>
                                <w:rFonts w:ascii="Open Sans" w:hAnsi="Open Sans" w:cs="Open Sans"/>
                              </w:rPr>
                            </w:pP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Ffocws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ein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hymgyrchoedd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presennol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yw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gwella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twristiaeth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,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i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adnabod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bod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twristiaeth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yn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gallu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arwain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at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ddatblygiadau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da, ac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yn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offeryn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effeithiol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ar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gyfer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datblygiad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rhyngwladol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.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Byddwn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yn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gweithio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gyda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diwydiant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er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mwyn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gwella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eu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gweithrediadau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a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darparu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cyngor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a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gwybodaeth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i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dwristiaid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,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er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mwyn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iddynt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wneud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penderfyniadau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gwell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a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gwybodus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am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eu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gwyliau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–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gan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sicrhau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bod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gwyliau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yn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dod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â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buddion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go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iawn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i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gymunedau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ardaloedd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gwyliau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>.</w:t>
                            </w:r>
                          </w:p>
                          <w:p w14:paraId="1E06F1F1" w14:textId="67561579" w:rsidR="00B2474E" w:rsidRPr="009E3CAC" w:rsidRDefault="00336873" w:rsidP="00336873">
                            <w:pPr>
                              <w:pStyle w:val="NormalWeb"/>
                              <w:rPr>
                                <w:rFonts w:ascii="Open Sans" w:hAnsi="Open Sans" w:cs="Open Sans"/>
                              </w:rPr>
                            </w:pPr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Mae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effeithiau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negyddol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twristiaeth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yn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parhau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yn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ddirwystr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ac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yn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cynyddu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.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Yn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un o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ddiwydiannau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mwyaf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y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byd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,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mae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dylanwad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twristiaeth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yn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anhygoel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.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Fodd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bynnag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,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fel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nifer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o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ddiywdiannau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rhyngwladol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neu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sydd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wedi’u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globaleiddio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,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mae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twristiaeth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yn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gallu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tanseilio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hawliau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dynol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.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Yn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anffodus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, does dim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modd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gweld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y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difrod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nes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ei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fod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yn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rhy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hwyr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;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wedi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i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gymuendau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,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bywoliaethau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ac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amgylcheddau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gael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eu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difrodi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yn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anadferadwy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. Mae Tourism Concern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yn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darpau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llais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i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bobl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leol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mewn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gwledydd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sy’n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profi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hyn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,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sydd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go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brin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yn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derbyn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y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cyfle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i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leisio’u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barn.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Fodd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bynnag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,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mae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angen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ychwanegu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eich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lleisiau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chi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i’n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hymgyrchoedd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ni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, felly,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arwyddwch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ddeiseb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neu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anfonwch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e-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bost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os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gwelwch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yn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 w:rsidRPr="00336873">
                              <w:rPr>
                                <w:rFonts w:ascii="Open Sans" w:hAnsi="Open Sans" w:cs="Open Sans"/>
                              </w:rPr>
                              <w:t>dda</w:t>
                            </w:r>
                            <w:proofErr w:type="spellEnd"/>
                            <w:r w:rsidRPr="00336873">
                              <w:rPr>
                                <w:rFonts w:ascii="Open Sans" w:hAnsi="Open Sans" w:cs="Open Sans"/>
                              </w:rPr>
                              <w:t xml:space="preserve">. </w:t>
                            </w:r>
                          </w:p>
                          <w:p w14:paraId="0B7C7628" w14:textId="77777777" w:rsidR="00B2474E" w:rsidRDefault="00B2474E" w:rsidP="00B247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width:468.75pt;height:3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">
                <v:textbox>
                  <w:txbxContent>
                    <w:p w14:paraId="3A1B19DF" w14:textId="28433A2A" w:rsidR="00B2474E" w:rsidRDefault="00336873" w:rsidP="00B2474E">
                      <w:pPr>
                        <w:pStyle w:val="Heading2"/>
                      </w:pPr>
                      <w:proofErr w:type="spellStart"/>
                      <w:r>
                        <w:t>Materion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Moesegol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Teithio</w:t>
                      </w:r>
                      <w:proofErr w:type="spellEnd"/>
                      <w:r>
                        <w:t xml:space="preserve"> </w:t>
                      </w:r>
                    </w:p>
                    <w:p w14:paraId="07212C95" w14:textId="77777777" w:rsidR="00336873" w:rsidRPr="00336873" w:rsidRDefault="00336873" w:rsidP="00336873">
                      <w:pPr>
                        <w:pStyle w:val="NormalWeb"/>
                        <w:rPr>
                          <w:rFonts w:ascii="Open Sans" w:hAnsi="Open Sans" w:cs="Open Sans"/>
                        </w:rPr>
                      </w:pP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Ffocws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ein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hymgyrchoedd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presennol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yw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gwella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twristiaeth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,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i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adnabod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bod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twristiaeth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yn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gallu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arwain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at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ddatblygiadau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da, ac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yn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offeryn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effeithiol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ar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gyfer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datblygiad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rhyngwladol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.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Byddwn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yn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gweithio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gyda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diwydiant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er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mwyn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gwella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eu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gweithrediadau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a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darparu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cyngor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a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gwybodaeth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i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dwristiaid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,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er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mwyn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iddynt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wneud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penderfyniadau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gwell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a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gwybodus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am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eu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gwyliau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–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gan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sicrhau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bod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gwyliau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yn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dod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â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buddion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go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iawn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i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gymunedau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ardaloedd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gwyliau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>.</w:t>
                      </w:r>
                    </w:p>
                    <w:p w14:paraId="1E06F1F1" w14:textId="67561579" w:rsidR="00B2474E" w:rsidRPr="009E3CAC" w:rsidRDefault="00336873" w:rsidP="00336873">
                      <w:pPr>
                        <w:pStyle w:val="NormalWeb"/>
                        <w:rPr>
                          <w:rFonts w:ascii="Open Sans" w:hAnsi="Open Sans" w:cs="Open Sans"/>
                        </w:rPr>
                      </w:pPr>
                      <w:r w:rsidRPr="00336873">
                        <w:rPr>
                          <w:rFonts w:ascii="Open Sans" w:hAnsi="Open Sans" w:cs="Open Sans"/>
                        </w:rPr>
                        <w:t xml:space="preserve">Mae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effeithiau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negyddol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twristiaeth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yn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parhau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yn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ddirwystr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ac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yn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cynyddu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.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Yn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un o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ddiwydiannau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mwyaf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y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byd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,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mae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dylanwad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twristiaeth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yn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anhygoel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.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Fodd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bynnag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,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fel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nifer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o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ddiywdiannau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rhyngwladol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bookmarkStart w:id="1" w:name="_GoBack"/>
                      <w:bookmarkEnd w:id="1"/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neu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sydd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wedi’u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globaleiddio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,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mae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twristiaeth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yn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gallu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tanseilio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hawliau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dynol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.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Yn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anffodus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, does dim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modd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gweld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y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difrod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nes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ei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fod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yn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rhy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hwyr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;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wedi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i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gymuendau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,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bywoliaethau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ac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amgylcheddau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gael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eu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difrodi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yn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anadferadwy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. Mae Tourism Concern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yn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darpau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llais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i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bobl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leol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mewn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gwledydd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sy’n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profi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hyn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,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sydd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go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brin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yn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derbyn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y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cyfle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i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leisio’u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barn.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Fodd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bynnag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,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mae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angen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ychwanegu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eich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lleisiau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chi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i’n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hymgyrchoedd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ni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, felly,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arwyddwch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ddeiseb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neu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anfonwch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e-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bost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os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gwelwch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yn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 w:rsidRPr="00336873">
                        <w:rPr>
                          <w:rFonts w:ascii="Open Sans" w:hAnsi="Open Sans" w:cs="Open Sans"/>
                        </w:rPr>
                        <w:t>dda</w:t>
                      </w:r>
                      <w:proofErr w:type="spellEnd"/>
                      <w:r w:rsidRPr="00336873">
                        <w:rPr>
                          <w:rFonts w:ascii="Open Sans" w:hAnsi="Open Sans" w:cs="Open Sans"/>
                        </w:rPr>
                        <w:t xml:space="preserve">. </w:t>
                      </w:r>
                    </w:p>
                    <w:p w14:paraId="0B7C7628" w14:textId="77777777" w:rsidR="00B2474E" w:rsidRDefault="00B2474E" w:rsidP="00B2474E"/>
                  </w:txbxContent>
                </v:textbox>
                <w10:anchorlock/>
              </v:shape>
            </w:pict>
          </mc:Fallback>
        </mc:AlternateContent>
      </w:r>
    </w:p>
    <w:p w14:paraId="1F2E0B57" w14:textId="174C8BCE" w:rsidR="00336873" w:rsidRDefault="00336873" w:rsidP="00336873">
      <w:r>
        <w:t xml:space="preserve">Mae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un o </w:t>
      </w:r>
      <w:proofErr w:type="spellStart"/>
      <w:r>
        <w:t>ymgyrchoedd</w:t>
      </w:r>
      <w:proofErr w:type="spellEnd"/>
      <w:r>
        <w:t xml:space="preserve"> Tourism Concern;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amlinellu</w:t>
      </w:r>
      <w:proofErr w:type="spellEnd"/>
      <w:r>
        <w:t xml:space="preserve"> </w:t>
      </w:r>
      <w:proofErr w:type="spellStart"/>
      <w:r>
        <w:t>bwriad</w:t>
      </w:r>
      <w:proofErr w:type="spellEnd"/>
      <w:r>
        <w:t xml:space="preserve"> ac </w:t>
      </w:r>
      <w:proofErr w:type="spellStart"/>
      <w:r>
        <w:t>amcanion</w:t>
      </w:r>
      <w:proofErr w:type="spellEnd"/>
      <w:r>
        <w:t xml:space="preserve"> y </w:t>
      </w:r>
      <w:proofErr w:type="spellStart"/>
      <w:r>
        <w:t>sefydliad</w:t>
      </w:r>
      <w:proofErr w:type="spellEnd"/>
      <w:r>
        <w:t>.</w:t>
      </w:r>
    </w:p>
    <w:p w14:paraId="6AF6FD13" w14:textId="4475C094" w:rsidR="00B2474E" w:rsidRDefault="00336873" w:rsidP="00336873">
      <w:proofErr w:type="spellStart"/>
      <w:r>
        <w:t>Yn</w:t>
      </w:r>
      <w:proofErr w:type="spellEnd"/>
      <w:r>
        <w:t xml:space="preserve"> </w:t>
      </w:r>
      <w:proofErr w:type="spellStart"/>
      <w:r>
        <w:t>gweitho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parau</w:t>
      </w:r>
      <w:proofErr w:type="spellEnd"/>
      <w:r>
        <w:t xml:space="preserve">, </w:t>
      </w:r>
      <w:proofErr w:type="spellStart"/>
      <w:r>
        <w:t>crëwch</w:t>
      </w:r>
      <w:proofErr w:type="spellEnd"/>
      <w:r>
        <w:t xml:space="preserve"> </w:t>
      </w:r>
      <w:proofErr w:type="spellStart"/>
      <w:r>
        <w:t>boster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hyrwyddo</w:t>
      </w:r>
      <w:proofErr w:type="spellEnd"/>
      <w:r>
        <w:t xml:space="preserve"> </w:t>
      </w:r>
      <w:proofErr w:type="spellStart"/>
      <w:r>
        <w:t>pwrpas</w:t>
      </w:r>
      <w:proofErr w:type="spellEnd"/>
      <w:r>
        <w:t xml:space="preserve"> ‘Tourism Concern’. </w:t>
      </w:r>
      <w:proofErr w:type="spellStart"/>
      <w:r>
        <w:t>Sicrhewch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bod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delweddau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pwysleisio</w:t>
      </w:r>
      <w:proofErr w:type="spellEnd"/>
      <w:r>
        <w:t xml:space="preserve"> </w:t>
      </w:r>
      <w:proofErr w:type="spellStart"/>
      <w:r>
        <w:t>nodau</w:t>
      </w:r>
      <w:proofErr w:type="spellEnd"/>
      <w:r>
        <w:t xml:space="preserve"> ac </w:t>
      </w:r>
      <w:proofErr w:type="spellStart"/>
      <w:r>
        <w:t>amcanion</w:t>
      </w:r>
      <w:proofErr w:type="spellEnd"/>
      <w:r>
        <w:t xml:space="preserve"> Tourism Concern.</w:t>
      </w:r>
    </w:p>
    <w:p w14:paraId="2057C1F5" w14:textId="522C0DE8" w:rsidR="00B2474E" w:rsidRPr="00E10C5F" w:rsidRDefault="00336873" w:rsidP="00B2474E">
      <w:pPr>
        <w:pStyle w:val="Heading1"/>
      </w:pPr>
      <w:proofErr w:type="spellStart"/>
      <w:r>
        <w:t>Gweithgaredd</w:t>
      </w:r>
      <w:proofErr w:type="spellEnd"/>
      <w:r w:rsidR="00B2474E">
        <w:t xml:space="preserve"> 2</w:t>
      </w:r>
    </w:p>
    <w:p w14:paraId="071EE4D6" w14:textId="77777777" w:rsidR="00336873" w:rsidRDefault="00336873" w:rsidP="00336873">
      <w:proofErr w:type="spellStart"/>
      <w:r>
        <w:t>Gallwch</w:t>
      </w:r>
      <w:proofErr w:type="spellEnd"/>
      <w:r>
        <w:t xml:space="preserve"> chi </w:t>
      </w:r>
      <w:proofErr w:type="spellStart"/>
      <w:r>
        <w:t>adnabod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sector </w:t>
      </w:r>
      <w:proofErr w:type="spellStart"/>
      <w:r>
        <w:t>mae</w:t>
      </w:r>
      <w:proofErr w:type="spellEnd"/>
      <w:r>
        <w:t xml:space="preserve"> Tourism Concern </w:t>
      </w:r>
      <w:proofErr w:type="spellStart"/>
      <w:r>
        <w:t>yn</w:t>
      </w:r>
      <w:proofErr w:type="spellEnd"/>
      <w:r>
        <w:t xml:space="preserve"> </w:t>
      </w:r>
      <w:proofErr w:type="spellStart"/>
      <w:r>
        <w:t>perthyn</w:t>
      </w:r>
      <w:proofErr w:type="spellEnd"/>
      <w:r>
        <w:t xml:space="preserve">? </w:t>
      </w:r>
      <w:proofErr w:type="spellStart"/>
      <w:r>
        <w:t>Preifat</w:t>
      </w:r>
      <w:proofErr w:type="spellEnd"/>
      <w:r>
        <w:t xml:space="preserve">, </w:t>
      </w:r>
      <w:proofErr w:type="spellStart"/>
      <w:r>
        <w:t>Cyhoeddus</w:t>
      </w:r>
      <w:proofErr w:type="spellEnd"/>
      <w:r>
        <w:t xml:space="preserve">, </w:t>
      </w:r>
      <w:proofErr w:type="spellStart"/>
      <w:r>
        <w:t>Ddim</w:t>
      </w:r>
      <w:proofErr w:type="spellEnd"/>
      <w:r>
        <w:t xml:space="preserve"> am </w:t>
      </w:r>
      <w:proofErr w:type="spellStart"/>
      <w:r>
        <w:t>elw</w:t>
      </w:r>
      <w:proofErr w:type="spellEnd"/>
      <w:r>
        <w:t xml:space="preserve"> (</w:t>
      </w:r>
      <w:proofErr w:type="spellStart"/>
      <w:r>
        <w:t>Gwirfoddol</w:t>
      </w:r>
      <w:proofErr w:type="spellEnd"/>
      <w:r>
        <w:t xml:space="preserve">). </w:t>
      </w:r>
    </w:p>
    <w:p w14:paraId="01A4EF2B" w14:textId="21346AA1" w:rsidR="00B2474E" w:rsidRDefault="00336873" w:rsidP="00336873">
      <w:proofErr w:type="spellStart"/>
      <w:r>
        <w:t>Wedi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ddarganfod</w:t>
      </w:r>
      <w:proofErr w:type="spellEnd"/>
      <w:r>
        <w:t xml:space="preserve"> y </w:t>
      </w:r>
      <w:proofErr w:type="spellStart"/>
      <w:r>
        <w:t>berchenogaeth</w:t>
      </w:r>
      <w:proofErr w:type="spellEnd"/>
      <w:r>
        <w:t xml:space="preserve"> </w:t>
      </w:r>
      <w:proofErr w:type="spellStart"/>
      <w:r>
        <w:t>gywir</w:t>
      </w:r>
      <w:proofErr w:type="spellEnd"/>
      <w:r>
        <w:t xml:space="preserve">, </w:t>
      </w:r>
      <w:proofErr w:type="spellStart"/>
      <w:r>
        <w:t>eglurwch</w:t>
      </w:r>
      <w:proofErr w:type="spellEnd"/>
      <w:r>
        <w:t xml:space="preserve"> pam </w:t>
      </w:r>
      <w:proofErr w:type="spellStart"/>
      <w:r>
        <w:t>ei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perthyn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sector </w:t>
      </w:r>
      <w:proofErr w:type="spellStart"/>
      <w:r>
        <w:t>hwnnw</w:t>
      </w:r>
      <w:proofErr w:type="spellEnd"/>
      <w:r>
        <w:t>.</w:t>
      </w:r>
    </w:p>
    <w:p w14:paraId="3A924C23" w14:textId="77777777" w:rsidR="005E6C24" w:rsidRDefault="005E6C24">
      <w:pPr>
        <w:spacing w:after="0" w:line="240" w:lineRule="auto"/>
        <w:jc w:val="left"/>
        <w:rPr>
          <w:rFonts w:ascii="Open Sans ExtraBold" w:eastAsia="Times New Roman" w:hAnsi="Open Sans ExtraBold"/>
          <w:b/>
          <w:bCs/>
          <w:color w:val="262626"/>
          <w:sz w:val="28"/>
          <w:szCs w:val="28"/>
        </w:rPr>
      </w:pPr>
      <w:r>
        <w:br w:type="page"/>
      </w:r>
    </w:p>
    <w:p w14:paraId="2F77E79D" w14:textId="59876749" w:rsidR="00B2474E" w:rsidRDefault="00336873" w:rsidP="00B2474E">
      <w:pPr>
        <w:pStyle w:val="Heading1"/>
      </w:pPr>
      <w:proofErr w:type="spellStart"/>
      <w:r>
        <w:lastRenderedPageBreak/>
        <w:t>Gweithgaredd</w:t>
      </w:r>
      <w:proofErr w:type="spellEnd"/>
      <w:r w:rsidR="00B2474E">
        <w:t xml:space="preserve"> 3</w:t>
      </w:r>
    </w:p>
    <w:p w14:paraId="4FE59D2B" w14:textId="77777777" w:rsidR="00336873" w:rsidRDefault="00336873" w:rsidP="00336873">
      <w:proofErr w:type="spellStart"/>
      <w:r>
        <w:t>Heriwch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hunain</w:t>
      </w:r>
      <w:proofErr w:type="spellEnd"/>
      <w:r>
        <w:t xml:space="preserve">! </w:t>
      </w:r>
    </w:p>
    <w:p w14:paraId="36CB5AC1" w14:textId="77777777" w:rsidR="00336873" w:rsidRDefault="00336873" w:rsidP="00336873">
      <w:proofErr w:type="spellStart"/>
      <w:r>
        <w:t>Mewn</w:t>
      </w:r>
      <w:proofErr w:type="spellEnd"/>
      <w:r>
        <w:t xml:space="preserve"> </w:t>
      </w:r>
      <w:proofErr w:type="spellStart"/>
      <w:r>
        <w:t>parau</w:t>
      </w:r>
      <w:proofErr w:type="spellEnd"/>
      <w:r>
        <w:t xml:space="preserve"> </w:t>
      </w:r>
      <w:proofErr w:type="spellStart"/>
      <w:r>
        <w:t>neu</w:t>
      </w:r>
      <w:proofErr w:type="spellEnd"/>
      <w:r>
        <w:t xml:space="preserve"> </w:t>
      </w:r>
      <w:proofErr w:type="spellStart"/>
      <w:r>
        <w:t>grwpiau</w:t>
      </w:r>
      <w:proofErr w:type="spellEnd"/>
      <w:r>
        <w:t xml:space="preserve"> </w:t>
      </w:r>
      <w:proofErr w:type="spellStart"/>
      <w:r>
        <w:t>bach</w:t>
      </w:r>
      <w:proofErr w:type="spellEnd"/>
      <w:r>
        <w:t xml:space="preserve">, a </w:t>
      </w:r>
      <w:proofErr w:type="spellStart"/>
      <w:r>
        <w:t>gan</w:t>
      </w:r>
      <w:proofErr w:type="spellEnd"/>
      <w:r>
        <w:t xml:space="preserve"> </w:t>
      </w:r>
      <w:proofErr w:type="spellStart"/>
      <w:r>
        <w:t>ddefnyddio’r</w:t>
      </w:r>
      <w:proofErr w:type="spellEnd"/>
      <w:r>
        <w:t xml:space="preserve"> </w:t>
      </w:r>
      <w:proofErr w:type="spellStart"/>
      <w:r>
        <w:t>rhyngrwyd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ymchwilio</w:t>
      </w:r>
      <w:proofErr w:type="spellEnd"/>
      <w:r>
        <w:t xml:space="preserve">, </w:t>
      </w:r>
      <w:proofErr w:type="spellStart"/>
      <w:r>
        <w:t>ceisiwch</w:t>
      </w:r>
      <w:proofErr w:type="spellEnd"/>
      <w:r>
        <w:t xml:space="preserve"> weld </w:t>
      </w:r>
      <w:proofErr w:type="spellStart"/>
      <w:r>
        <w:t>sawl</w:t>
      </w:r>
      <w:proofErr w:type="spellEnd"/>
      <w:r>
        <w:t xml:space="preserve"> </w:t>
      </w:r>
      <w:proofErr w:type="spellStart"/>
      <w:r>
        <w:t>carfan</w:t>
      </w:r>
      <w:proofErr w:type="spellEnd"/>
      <w:r>
        <w:t xml:space="preserve"> </w:t>
      </w:r>
      <w:proofErr w:type="spellStart"/>
      <w:r>
        <w:t>bwyso</w:t>
      </w:r>
      <w:proofErr w:type="spellEnd"/>
      <w:r>
        <w:t xml:space="preserve"> </w:t>
      </w:r>
      <w:proofErr w:type="spellStart"/>
      <w:r>
        <w:t>twristiaeth</w:t>
      </w:r>
      <w:proofErr w:type="spellEnd"/>
      <w:r>
        <w:t xml:space="preserve"> </w:t>
      </w:r>
      <w:proofErr w:type="spellStart"/>
      <w:r>
        <w:t>eraill</w:t>
      </w:r>
      <w:proofErr w:type="spellEnd"/>
      <w:r>
        <w:t xml:space="preserve"> </w:t>
      </w:r>
      <w:proofErr w:type="spellStart"/>
      <w:r>
        <w:t>gallwch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darganfod</w:t>
      </w:r>
      <w:proofErr w:type="spellEnd"/>
      <w:r>
        <w:t xml:space="preserve"> (</w:t>
      </w:r>
      <w:proofErr w:type="spellStart"/>
      <w:r>
        <w:t>anelwch</w:t>
      </w:r>
      <w:proofErr w:type="spellEnd"/>
      <w:r>
        <w:t xml:space="preserve"> am </w:t>
      </w:r>
      <w:proofErr w:type="spellStart"/>
      <w:r>
        <w:t>dri</w:t>
      </w:r>
      <w:proofErr w:type="spellEnd"/>
      <w:r>
        <w:t xml:space="preserve"> </w:t>
      </w:r>
      <w:proofErr w:type="spellStart"/>
      <w:r>
        <w:t>neu</w:t>
      </w:r>
      <w:proofErr w:type="spellEnd"/>
      <w:r>
        <w:t xml:space="preserve"> </w:t>
      </w:r>
      <w:proofErr w:type="spellStart"/>
      <w:r>
        <w:t>bedwar</w:t>
      </w:r>
      <w:proofErr w:type="spellEnd"/>
      <w:r>
        <w:t xml:space="preserve"> </w:t>
      </w:r>
      <w:proofErr w:type="spellStart"/>
      <w:r>
        <w:t>carfan</w:t>
      </w:r>
      <w:proofErr w:type="spellEnd"/>
      <w:r>
        <w:t xml:space="preserve"> </w:t>
      </w:r>
      <w:proofErr w:type="spellStart"/>
      <w:r>
        <w:t>bwyso</w:t>
      </w:r>
      <w:proofErr w:type="spellEnd"/>
      <w:r>
        <w:t xml:space="preserve"> </w:t>
      </w:r>
      <w:proofErr w:type="spellStart"/>
      <w:r>
        <w:t>wahanol</w:t>
      </w:r>
      <w:proofErr w:type="spellEnd"/>
      <w:r>
        <w:t>).</w:t>
      </w:r>
    </w:p>
    <w:p w14:paraId="5217EBA1" w14:textId="79F9BA56" w:rsidR="00B2474E" w:rsidRDefault="00336873" w:rsidP="00336873">
      <w:proofErr w:type="spellStart"/>
      <w:r>
        <w:t>Ceisiwch</w:t>
      </w:r>
      <w:proofErr w:type="spellEnd"/>
      <w:r>
        <w:t xml:space="preserve"> </w:t>
      </w:r>
      <w:proofErr w:type="spellStart"/>
      <w:r>
        <w:t>ymchwilio</w:t>
      </w:r>
      <w:proofErr w:type="spellEnd"/>
      <w:r>
        <w:t xml:space="preserve"> ac </w:t>
      </w:r>
      <w:proofErr w:type="spellStart"/>
      <w:r>
        <w:t>adnabod</w:t>
      </w:r>
      <w:proofErr w:type="spellEnd"/>
      <w:r>
        <w:t xml:space="preserve"> </w:t>
      </w:r>
      <w:proofErr w:type="spellStart"/>
      <w:r>
        <w:t>perchenogaeth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</w:t>
      </w:r>
      <w:proofErr w:type="spellStart"/>
      <w:r>
        <w:t>carfan</w:t>
      </w:r>
      <w:proofErr w:type="spellEnd"/>
      <w:r>
        <w:t xml:space="preserve"> </w:t>
      </w:r>
      <w:proofErr w:type="spellStart"/>
      <w:r>
        <w:t>bwyso</w:t>
      </w:r>
      <w:proofErr w:type="spellEnd"/>
      <w:r>
        <w:t xml:space="preserve"> ac </w:t>
      </w:r>
      <w:proofErr w:type="spellStart"/>
      <w:r>
        <w:t>eglurwch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bwriadau</w:t>
      </w:r>
      <w:proofErr w:type="spellEnd"/>
      <w:r>
        <w:t>.</w:t>
      </w:r>
    </w:p>
    <w:p w14:paraId="7AB75325" w14:textId="77777777" w:rsidR="00B2474E" w:rsidRPr="00E10C5F" w:rsidRDefault="00B2474E" w:rsidP="00B2474E"/>
    <w:p w14:paraId="65FDA634" w14:textId="77777777" w:rsidR="00F55A51" w:rsidRPr="00B2474E" w:rsidRDefault="00F55A51" w:rsidP="00B2474E"/>
    <w:sectPr w:rsidR="00F55A51" w:rsidRPr="00B2474E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512E2C" w14:textId="77777777" w:rsidR="00DE60E4" w:rsidRDefault="00DE60E4" w:rsidP="00CE142F">
      <w:r>
        <w:separator/>
      </w:r>
    </w:p>
  </w:endnote>
  <w:endnote w:type="continuationSeparator" w:id="0">
    <w:p w14:paraId="3AFD7817" w14:textId="77777777" w:rsidR="00DE60E4" w:rsidRDefault="00DE60E4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Segoe UI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1A267" w14:textId="77777777"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FD0570D" wp14:editId="06A86312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5F8E38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44DFD9BA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FD0570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385F8E38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44DFD9BA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04ED58BF" wp14:editId="20725B80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43A474AF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4ED58BF" id="Text Box 8" o:spid="_x0000_s1030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43A474AF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E2CF53F" wp14:editId="7DC9511E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2F39E6EF" wp14:editId="5B5D1C30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1E0F5493" wp14:editId="4D2C5DE6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594DB360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E0F5493" id="Text Box 3" o:spid="_x0000_s1031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594DB360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34A93" w14:textId="77777777" w:rsidR="00DE60E4" w:rsidRDefault="00DE60E4" w:rsidP="00CE142F">
      <w:r>
        <w:separator/>
      </w:r>
    </w:p>
  </w:footnote>
  <w:footnote w:type="continuationSeparator" w:id="0">
    <w:p w14:paraId="7827D31F" w14:textId="77777777" w:rsidR="00DE60E4" w:rsidRDefault="00DE60E4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EB28A" w14:textId="77777777"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4A6EF001" wp14:editId="1CFA2378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432F628C" wp14:editId="0BE4784B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32D26B07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32F62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32D26B07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56E78A25" wp14:editId="0BAB906D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14EE4D5D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5E6C24" w:rsidRPr="005E6C24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4" o:spid="_x0000_s1028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14EE4D5D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5E6C24" w:rsidRPr="005E6C24">
                      <w:rPr>
                        <w:noProof/>
                        <w:color w:val="FFFFFF"/>
                      </w:rPr>
                      <w:t>1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230"/>
    <w:multiLevelType w:val="multilevel"/>
    <w:tmpl w:val="E964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A769B3"/>
    <w:multiLevelType w:val="hybridMultilevel"/>
    <w:tmpl w:val="8746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010FB"/>
    <w:multiLevelType w:val="hybridMultilevel"/>
    <w:tmpl w:val="224E7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B7D03"/>
    <w:multiLevelType w:val="hybridMultilevel"/>
    <w:tmpl w:val="E3BE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A14AF"/>
    <w:multiLevelType w:val="multilevel"/>
    <w:tmpl w:val="582E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E60AAC"/>
    <w:multiLevelType w:val="multilevel"/>
    <w:tmpl w:val="3BD6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4622469"/>
    <w:multiLevelType w:val="multilevel"/>
    <w:tmpl w:val="2D0A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BF35D69"/>
    <w:multiLevelType w:val="hybridMultilevel"/>
    <w:tmpl w:val="9064E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D3BF7"/>
    <w:multiLevelType w:val="hybridMultilevel"/>
    <w:tmpl w:val="89DE88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034562"/>
    <w:multiLevelType w:val="hybridMultilevel"/>
    <w:tmpl w:val="F6FEF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53BDD"/>
    <w:multiLevelType w:val="hybridMultilevel"/>
    <w:tmpl w:val="C54C9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7B4227"/>
    <w:multiLevelType w:val="hybridMultilevel"/>
    <w:tmpl w:val="461E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F8294B"/>
    <w:multiLevelType w:val="hybridMultilevel"/>
    <w:tmpl w:val="D79AE0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8D5DA6"/>
    <w:multiLevelType w:val="hybridMultilevel"/>
    <w:tmpl w:val="D9D206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1C4EC6"/>
    <w:multiLevelType w:val="hybridMultilevel"/>
    <w:tmpl w:val="B07C2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FC7452"/>
    <w:multiLevelType w:val="hybridMultilevel"/>
    <w:tmpl w:val="5A68C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7D7466"/>
    <w:multiLevelType w:val="multilevel"/>
    <w:tmpl w:val="7D6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7BE3F57"/>
    <w:multiLevelType w:val="multilevel"/>
    <w:tmpl w:val="58D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D2C74C9"/>
    <w:multiLevelType w:val="multilevel"/>
    <w:tmpl w:val="3B66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4E7246E"/>
    <w:multiLevelType w:val="hybridMultilevel"/>
    <w:tmpl w:val="AAA87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6D81DB4"/>
    <w:multiLevelType w:val="hybridMultilevel"/>
    <w:tmpl w:val="91C01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F617BB6"/>
    <w:multiLevelType w:val="multilevel"/>
    <w:tmpl w:val="9C72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187647B"/>
    <w:multiLevelType w:val="multilevel"/>
    <w:tmpl w:val="11FA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75E6E48"/>
    <w:multiLevelType w:val="hybridMultilevel"/>
    <w:tmpl w:val="48CAF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5F20DE"/>
    <w:multiLevelType w:val="hybridMultilevel"/>
    <w:tmpl w:val="2AC87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9D5B2B"/>
    <w:multiLevelType w:val="hybridMultilevel"/>
    <w:tmpl w:val="A2007E1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7">
    <w:nsid w:val="68054354"/>
    <w:multiLevelType w:val="hybridMultilevel"/>
    <w:tmpl w:val="539E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364E64"/>
    <w:multiLevelType w:val="hybridMultilevel"/>
    <w:tmpl w:val="C1DC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6A22B2"/>
    <w:multiLevelType w:val="multilevel"/>
    <w:tmpl w:val="BDDC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107A4A"/>
    <w:multiLevelType w:val="hybridMultilevel"/>
    <w:tmpl w:val="68EEF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9672CD"/>
    <w:multiLevelType w:val="multilevel"/>
    <w:tmpl w:val="CA24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89A6CE6"/>
    <w:multiLevelType w:val="hybridMultilevel"/>
    <w:tmpl w:val="422CE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F058DE"/>
    <w:multiLevelType w:val="multilevel"/>
    <w:tmpl w:val="0D1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9FC14F4"/>
    <w:multiLevelType w:val="hybridMultilevel"/>
    <w:tmpl w:val="AC0A82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26"/>
  </w:num>
  <w:num w:numId="3">
    <w:abstractNumId w:val="34"/>
  </w:num>
  <w:num w:numId="4">
    <w:abstractNumId w:val="13"/>
  </w:num>
  <w:num w:numId="5">
    <w:abstractNumId w:val="27"/>
  </w:num>
  <w:num w:numId="6">
    <w:abstractNumId w:val="14"/>
  </w:num>
  <w:num w:numId="7">
    <w:abstractNumId w:val="1"/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5"/>
  </w:num>
  <w:num w:numId="12">
    <w:abstractNumId w:val="3"/>
  </w:num>
  <w:num w:numId="13">
    <w:abstractNumId w:val="24"/>
  </w:num>
  <w:num w:numId="14">
    <w:abstractNumId w:val="28"/>
  </w:num>
  <w:num w:numId="15">
    <w:abstractNumId w:val="11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5"/>
  </w:num>
  <w:num w:numId="20">
    <w:abstractNumId w:val="21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31"/>
  </w:num>
  <w:num w:numId="24">
    <w:abstractNumId w:val="0"/>
  </w:num>
  <w:num w:numId="25">
    <w:abstractNumId w:val="6"/>
  </w:num>
  <w:num w:numId="26">
    <w:abstractNumId w:val="5"/>
  </w:num>
  <w:num w:numId="27">
    <w:abstractNumId w:val="33"/>
  </w:num>
  <w:num w:numId="28">
    <w:abstractNumId w:val="23"/>
  </w:num>
  <w:num w:numId="29">
    <w:abstractNumId w:val="17"/>
  </w:num>
  <w:num w:numId="30">
    <w:abstractNumId w:val="18"/>
  </w:num>
  <w:num w:numId="31">
    <w:abstractNumId w:val="22"/>
  </w:num>
  <w:num w:numId="32">
    <w:abstractNumId w:val="16"/>
  </w:num>
  <w:num w:numId="33">
    <w:abstractNumId w:val="12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20"/>
  </w:num>
  <w:num w:numId="37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44420"/>
    <w:rsid w:val="00077F8A"/>
    <w:rsid w:val="00127370"/>
    <w:rsid w:val="00142D66"/>
    <w:rsid w:val="001523AE"/>
    <w:rsid w:val="001A54B6"/>
    <w:rsid w:val="00235766"/>
    <w:rsid w:val="00240B7D"/>
    <w:rsid w:val="00262E51"/>
    <w:rsid w:val="00265050"/>
    <w:rsid w:val="002A08AF"/>
    <w:rsid w:val="002A39C9"/>
    <w:rsid w:val="002A65B8"/>
    <w:rsid w:val="002E264F"/>
    <w:rsid w:val="0031308E"/>
    <w:rsid w:val="00336873"/>
    <w:rsid w:val="0035704F"/>
    <w:rsid w:val="00392990"/>
    <w:rsid w:val="003D0450"/>
    <w:rsid w:val="003D1D04"/>
    <w:rsid w:val="003F1BC4"/>
    <w:rsid w:val="00414A25"/>
    <w:rsid w:val="00455A02"/>
    <w:rsid w:val="004C12EE"/>
    <w:rsid w:val="004E5AE2"/>
    <w:rsid w:val="00512A1B"/>
    <w:rsid w:val="005324E6"/>
    <w:rsid w:val="005B2487"/>
    <w:rsid w:val="005D6F98"/>
    <w:rsid w:val="005E6C24"/>
    <w:rsid w:val="0060253E"/>
    <w:rsid w:val="00624AEB"/>
    <w:rsid w:val="00625812"/>
    <w:rsid w:val="006659C9"/>
    <w:rsid w:val="006A00C5"/>
    <w:rsid w:val="006A3EE6"/>
    <w:rsid w:val="006C6479"/>
    <w:rsid w:val="006F3759"/>
    <w:rsid w:val="00703282"/>
    <w:rsid w:val="00722DC4"/>
    <w:rsid w:val="0076052A"/>
    <w:rsid w:val="00776747"/>
    <w:rsid w:val="007C7B8A"/>
    <w:rsid w:val="00830A4E"/>
    <w:rsid w:val="00865993"/>
    <w:rsid w:val="00880097"/>
    <w:rsid w:val="008C12E9"/>
    <w:rsid w:val="008D3DE8"/>
    <w:rsid w:val="009078B4"/>
    <w:rsid w:val="00911ADF"/>
    <w:rsid w:val="00936560"/>
    <w:rsid w:val="0095090F"/>
    <w:rsid w:val="00A0265B"/>
    <w:rsid w:val="00A21F06"/>
    <w:rsid w:val="00A40241"/>
    <w:rsid w:val="00A4632D"/>
    <w:rsid w:val="00B2474E"/>
    <w:rsid w:val="00B260C9"/>
    <w:rsid w:val="00B53BA6"/>
    <w:rsid w:val="00B55B68"/>
    <w:rsid w:val="00B6027F"/>
    <w:rsid w:val="00B72E8D"/>
    <w:rsid w:val="00B863E5"/>
    <w:rsid w:val="00B94084"/>
    <w:rsid w:val="00BD72D0"/>
    <w:rsid w:val="00BE0D6D"/>
    <w:rsid w:val="00BF0D51"/>
    <w:rsid w:val="00BF2025"/>
    <w:rsid w:val="00C650A5"/>
    <w:rsid w:val="00C9227A"/>
    <w:rsid w:val="00C97495"/>
    <w:rsid w:val="00CC5BCC"/>
    <w:rsid w:val="00CD3747"/>
    <w:rsid w:val="00CE142F"/>
    <w:rsid w:val="00CF74E4"/>
    <w:rsid w:val="00D07E9C"/>
    <w:rsid w:val="00D414EC"/>
    <w:rsid w:val="00D563F7"/>
    <w:rsid w:val="00D662BA"/>
    <w:rsid w:val="00D72174"/>
    <w:rsid w:val="00DA4880"/>
    <w:rsid w:val="00DC515A"/>
    <w:rsid w:val="00DE60E4"/>
    <w:rsid w:val="00E16729"/>
    <w:rsid w:val="00E216A1"/>
    <w:rsid w:val="00E27D7C"/>
    <w:rsid w:val="00E7682D"/>
    <w:rsid w:val="00E81953"/>
    <w:rsid w:val="00ED3C25"/>
    <w:rsid w:val="00EE531E"/>
    <w:rsid w:val="00F55A51"/>
    <w:rsid w:val="00FB3781"/>
    <w:rsid w:val="00FB4946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084B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paragraph" w:styleId="NormalWeb">
    <w:name w:val="Normal (Web)"/>
    <w:basedOn w:val="Normal"/>
    <w:uiPriority w:val="99"/>
    <w:unhideWhenUsed/>
    <w:rsid w:val="00B2474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2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paragraph" w:styleId="NormalWeb">
    <w:name w:val="Normal (Web)"/>
    <w:basedOn w:val="Normal"/>
    <w:uiPriority w:val="99"/>
    <w:unhideWhenUsed/>
    <w:rsid w:val="00B2474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FB7CC-68E3-4C36-BD2A-EDD278D4A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2018-06-25T12:52:00Z</cp:lastPrinted>
  <dcterms:created xsi:type="dcterms:W3CDTF">2018-08-06T20:15:00Z</dcterms:created>
  <dcterms:modified xsi:type="dcterms:W3CDTF">2018-09-01T18:16:00Z</dcterms:modified>
</cp:coreProperties>
</file>