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7E5A3" w14:textId="69D5E4F7" w:rsidR="0088680B" w:rsidRDefault="00F528E4" w:rsidP="0088680B">
      <w:pPr>
        <w:pStyle w:val="Title"/>
      </w:pPr>
      <w:proofErr w:type="spellStart"/>
      <w:r w:rsidRPr="00F528E4">
        <w:t>Cyngor</w:t>
      </w:r>
      <w:proofErr w:type="spellEnd"/>
      <w:r w:rsidRPr="00F528E4">
        <w:t xml:space="preserve"> </w:t>
      </w:r>
      <w:proofErr w:type="spellStart"/>
      <w:r w:rsidRPr="00F528E4">
        <w:t>cadarn</w:t>
      </w:r>
      <w:proofErr w:type="spellEnd"/>
    </w:p>
    <w:p w14:paraId="5ABF8BB2" w14:textId="77777777" w:rsidR="00F528E4" w:rsidRPr="00B22318" w:rsidRDefault="00F528E4" w:rsidP="00B22318">
      <w:pPr>
        <w:rPr>
          <w:rFonts w:cs="Open Sans"/>
        </w:rPr>
      </w:pPr>
      <w:r w:rsidRPr="00B22318">
        <w:rPr>
          <w:rFonts w:cs="Open Sans"/>
        </w:rPr>
        <w:t xml:space="preserve">Mae </w:t>
      </w:r>
      <w:proofErr w:type="spellStart"/>
      <w:r w:rsidRPr="00B22318">
        <w:rPr>
          <w:rFonts w:cs="Open Sans"/>
        </w:rPr>
        <w:t>llawer</w:t>
      </w:r>
      <w:proofErr w:type="spellEnd"/>
      <w:r w:rsidRPr="00B22318">
        <w:rPr>
          <w:rFonts w:cs="Open Sans"/>
        </w:rPr>
        <w:t xml:space="preserve"> o </w:t>
      </w:r>
      <w:proofErr w:type="spellStart"/>
      <w:r w:rsidRPr="00B22318">
        <w:rPr>
          <w:rFonts w:cs="Open Sans"/>
        </w:rPr>
        <w:t>sefyllfaoedd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lle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bydd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gofyn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</w:t>
      </w:r>
      <w:proofErr w:type="spellEnd"/>
      <w:r w:rsidRPr="00B22318">
        <w:rPr>
          <w:rFonts w:cs="Open Sans"/>
        </w:rPr>
        <w:t xml:space="preserve"> staff </w:t>
      </w:r>
      <w:proofErr w:type="spellStart"/>
      <w:r w:rsidRPr="00B22318">
        <w:rPr>
          <w:rFonts w:cs="Open Sans"/>
        </w:rPr>
        <w:t>sefydliad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twristiaeth</w:t>
      </w:r>
      <w:proofErr w:type="spellEnd"/>
      <w:r w:rsidRPr="00B22318">
        <w:rPr>
          <w:rFonts w:cs="Open Sans"/>
        </w:rPr>
        <w:t xml:space="preserve"> am </w:t>
      </w:r>
      <w:proofErr w:type="spellStart"/>
      <w:r w:rsidRPr="00B22318">
        <w:rPr>
          <w:rFonts w:cs="Open Sans"/>
        </w:rPr>
        <w:t>gyngor</w:t>
      </w:r>
      <w:proofErr w:type="spellEnd"/>
      <w:r w:rsidRPr="00B22318">
        <w:rPr>
          <w:rFonts w:cs="Open Sans"/>
        </w:rPr>
        <w:t xml:space="preserve">. </w:t>
      </w:r>
      <w:proofErr w:type="spellStart"/>
      <w:proofErr w:type="gramStart"/>
      <w:r w:rsidRPr="00B22318">
        <w:rPr>
          <w:rFonts w:cs="Open Sans"/>
        </w:rPr>
        <w:t>Gallai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hwn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fod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gweddol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syml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fel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rhoi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cyfarwyddiadau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neu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awgrymu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llwybrau</w:t>
      </w:r>
      <w:proofErr w:type="spellEnd"/>
      <w:r w:rsidRPr="00B22318">
        <w:rPr>
          <w:rFonts w:cs="Open Sans"/>
        </w:rPr>
        <w:t>.</w:t>
      </w:r>
      <w:proofErr w:type="gramEnd"/>
      <w:r w:rsidRPr="00B22318">
        <w:rPr>
          <w:rFonts w:cs="Open Sans"/>
        </w:rPr>
        <w:t xml:space="preserve"> Mae </w:t>
      </w:r>
      <w:proofErr w:type="spellStart"/>
      <w:r w:rsidRPr="00B22318">
        <w:rPr>
          <w:rFonts w:cs="Open Sans"/>
        </w:rPr>
        <w:t>angen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bobl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sy’n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gweithio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mewn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sefydliadau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twristiaeth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fod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ymwybodol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o’r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mathau</w:t>
      </w:r>
      <w:proofErr w:type="spellEnd"/>
      <w:r w:rsidRPr="00B22318">
        <w:rPr>
          <w:rFonts w:cs="Open Sans"/>
        </w:rPr>
        <w:t xml:space="preserve"> o </w:t>
      </w:r>
      <w:proofErr w:type="spellStart"/>
      <w:r w:rsidRPr="00B22318">
        <w:rPr>
          <w:rFonts w:cs="Open Sans"/>
        </w:rPr>
        <w:t>gwestiynau</w:t>
      </w:r>
      <w:proofErr w:type="spellEnd"/>
      <w:r w:rsidRPr="00B22318">
        <w:rPr>
          <w:rFonts w:cs="Open Sans"/>
        </w:rPr>
        <w:t xml:space="preserve"> y </w:t>
      </w:r>
      <w:proofErr w:type="spellStart"/>
      <w:proofErr w:type="gramStart"/>
      <w:r w:rsidRPr="00B22318">
        <w:rPr>
          <w:rFonts w:cs="Open Sans"/>
        </w:rPr>
        <w:t>mae</w:t>
      </w:r>
      <w:proofErr w:type="spellEnd"/>
      <w:proofErr w:type="gram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debygol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o’u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gofyn</w:t>
      </w:r>
      <w:proofErr w:type="spellEnd"/>
      <w:r w:rsidRPr="00B22318">
        <w:rPr>
          <w:rFonts w:cs="Open Sans"/>
        </w:rPr>
        <w:t xml:space="preserve">.  </w:t>
      </w:r>
    </w:p>
    <w:p w14:paraId="015F1637" w14:textId="77777777" w:rsidR="00F528E4" w:rsidRPr="00B22318" w:rsidRDefault="00F528E4" w:rsidP="00B22318">
      <w:pPr>
        <w:rPr>
          <w:rFonts w:cs="Open Sans"/>
        </w:rPr>
      </w:pPr>
      <w:proofErr w:type="spellStart"/>
      <w:r w:rsidRPr="00B22318">
        <w:rPr>
          <w:rFonts w:cs="Open Sans"/>
        </w:rPr>
        <w:t>Gallai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hwn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fod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eithaf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syml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fel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amserau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gorau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</w:t>
      </w:r>
      <w:proofErr w:type="spellEnd"/>
      <w:r w:rsidRPr="00B22318">
        <w:rPr>
          <w:rFonts w:cs="Open Sans"/>
        </w:rPr>
        <w:t xml:space="preserve"> weld </w:t>
      </w:r>
      <w:proofErr w:type="spellStart"/>
      <w:r w:rsidRPr="00B22318">
        <w:rPr>
          <w:rFonts w:cs="Open Sans"/>
        </w:rPr>
        <w:t>anifeiliaid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cael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eu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bwydo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mewn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sw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neu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gallai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fod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llawer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pwysicach</w:t>
      </w:r>
      <w:proofErr w:type="spellEnd"/>
      <w:r w:rsidRPr="00B22318">
        <w:rPr>
          <w:rFonts w:cs="Open Sans"/>
        </w:rPr>
        <w:t xml:space="preserve"> ac </w:t>
      </w:r>
      <w:proofErr w:type="spellStart"/>
      <w:r w:rsidRPr="00B22318">
        <w:rPr>
          <w:rFonts w:cs="Open Sans"/>
        </w:rPr>
        <w:t>effeithio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ar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ddiogelwch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cwsmeriaid</w:t>
      </w:r>
      <w:proofErr w:type="spellEnd"/>
      <w:r w:rsidRPr="00B22318">
        <w:rPr>
          <w:rFonts w:cs="Open Sans"/>
        </w:rPr>
        <w:t xml:space="preserve">. </w:t>
      </w:r>
      <w:proofErr w:type="spellStart"/>
      <w:r w:rsidRPr="00B22318">
        <w:rPr>
          <w:rFonts w:cs="Open Sans"/>
        </w:rPr>
        <w:t>Er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enghraifft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dylai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trefnyddion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teithiau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gynghori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ar</w:t>
      </w:r>
      <w:proofErr w:type="spellEnd"/>
      <w:r w:rsidRPr="00B22318">
        <w:rPr>
          <w:rFonts w:cs="Open Sans"/>
        </w:rPr>
        <w:t xml:space="preserve"> y </w:t>
      </w:r>
      <w:proofErr w:type="spellStart"/>
      <w:r w:rsidRPr="00B22318">
        <w:rPr>
          <w:rFonts w:cs="Open Sans"/>
        </w:rPr>
        <w:t>sefyllfa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ddiogelwch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mewn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cyrchfannau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ystyriant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ymweld</w:t>
      </w:r>
      <w:proofErr w:type="spellEnd"/>
      <w:r w:rsidRPr="00B22318">
        <w:rPr>
          <w:rFonts w:cs="Open Sans"/>
        </w:rPr>
        <w:t xml:space="preserve"> â hwy.</w:t>
      </w:r>
    </w:p>
    <w:p w14:paraId="37E3FAB2" w14:textId="77777777" w:rsidR="00F528E4" w:rsidRPr="00B22318" w:rsidRDefault="00F528E4" w:rsidP="00B22318">
      <w:pPr>
        <w:rPr>
          <w:rFonts w:cs="Open Sans"/>
        </w:rPr>
      </w:pPr>
      <w:proofErr w:type="spellStart"/>
      <w:proofErr w:type="gramStart"/>
      <w:r w:rsidRPr="00B22318">
        <w:rPr>
          <w:rFonts w:cs="Open Sans"/>
        </w:rPr>
        <w:t>Mewn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llawer</w:t>
      </w:r>
      <w:proofErr w:type="spellEnd"/>
      <w:r w:rsidRPr="00B22318">
        <w:rPr>
          <w:rFonts w:cs="Open Sans"/>
        </w:rPr>
        <w:t xml:space="preserve"> o </w:t>
      </w:r>
      <w:proofErr w:type="spellStart"/>
      <w:r w:rsidRPr="00B22318">
        <w:rPr>
          <w:rFonts w:cs="Open Sans"/>
        </w:rPr>
        <w:t>sefydliadau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twristiaeth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bydd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cyflogeion</w:t>
      </w:r>
      <w:proofErr w:type="spellEnd"/>
      <w:r w:rsidRPr="00B22318">
        <w:rPr>
          <w:rFonts w:cs="Open Sans"/>
        </w:rPr>
        <w:t xml:space="preserve"> a </w:t>
      </w:r>
      <w:proofErr w:type="spellStart"/>
      <w:r w:rsidRPr="00B22318">
        <w:rPr>
          <w:rFonts w:cs="Open Sans"/>
        </w:rPr>
        <w:t>fydd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siarad</w:t>
      </w:r>
      <w:proofErr w:type="spellEnd"/>
      <w:r w:rsidRPr="00B22318">
        <w:rPr>
          <w:rFonts w:cs="Open Sans"/>
        </w:rPr>
        <w:t xml:space="preserve"> â </w:t>
      </w:r>
      <w:proofErr w:type="spellStart"/>
      <w:r w:rsidRPr="00B22318">
        <w:rPr>
          <w:rFonts w:cs="Open Sans"/>
        </w:rPr>
        <w:t>chwsmeriaid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rheolaidd</w:t>
      </w:r>
      <w:proofErr w:type="spellEnd"/>
      <w:r w:rsidRPr="00B22318">
        <w:rPr>
          <w:rFonts w:cs="Open Sans"/>
        </w:rPr>
        <w:t xml:space="preserve"> ac </w:t>
      </w:r>
      <w:proofErr w:type="spellStart"/>
      <w:r w:rsidRPr="00B22318">
        <w:rPr>
          <w:rFonts w:cs="Open Sans"/>
        </w:rPr>
        <w:t>wedi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arfer</w:t>
      </w:r>
      <w:proofErr w:type="spellEnd"/>
      <w:r w:rsidRPr="00B22318">
        <w:rPr>
          <w:rFonts w:cs="Open Sans"/>
        </w:rPr>
        <w:t xml:space="preserve"> â </w:t>
      </w:r>
      <w:proofErr w:type="spellStart"/>
      <w:r w:rsidRPr="00B22318">
        <w:rPr>
          <w:rFonts w:cs="Open Sans"/>
        </w:rPr>
        <w:t>rhoi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cyngor</w:t>
      </w:r>
      <w:proofErr w:type="spellEnd"/>
      <w:r w:rsidRPr="00B22318">
        <w:rPr>
          <w:rFonts w:cs="Open Sans"/>
        </w:rPr>
        <w:t>.</w:t>
      </w:r>
      <w:proofErr w:type="gram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Gadewch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</w:t>
      </w:r>
      <w:proofErr w:type="spellEnd"/>
      <w:r w:rsidRPr="00B22318">
        <w:rPr>
          <w:rFonts w:cs="Open Sans"/>
        </w:rPr>
        <w:t xml:space="preserve"> </w:t>
      </w:r>
      <w:proofErr w:type="spellStart"/>
      <w:proofErr w:type="gramStart"/>
      <w:r w:rsidRPr="00B22318">
        <w:rPr>
          <w:rFonts w:cs="Open Sans"/>
        </w:rPr>
        <w:t>ni</w:t>
      </w:r>
      <w:proofErr w:type="spellEnd"/>
      <w:proofErr w:type="gram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alw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hwn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gyngor</w:t>
      </w:r>
      <w:proofErr w:type="spellEnd"/>
      <w:r w:rsidRPr="00B22318">
        <w:rPr>
          <w:rFonts w:cs="Open Sans"/>
          <w:i/>
        </w:rPr>
        <w:t xml:space="preserve"> </w:t>
      </w:r>
      <w:proofErr w:type="spellStart"/>
      <w:r w:rsidRPr="00B22318">
        <w:rPr>
          <w:rFonts w:cs="Open Sans"/>
          <w:i/>
        </w:rPr>
        <w:t>ffurfiol</w:t>
      </w:r>
      <w:proofErr w:type="spellEnd"/>
      <w:r w:rsidRPr="00B22318">
        <w:rPr>
          <w:rFonts w:cs="Open Sans"/>
          <w:i/>
        </w:rPr>
        <w:t>.</w:t>
      </w:r>
    </w:p>
    <w:p w14:paraId="401559C7" w14:textId="77777777" w:rsidR="00F528E4" w:rsidRPr="00B22318" w:rsidRDefault="00F528E4" w:rsidP="00B22318">
      <w:pPr>
        <w:rPr>
          <w:rFonts w:cs="Open Sans"/>
        </w:rPr>
      </w:pPr>
      <w:proofErr w:type="spellStart"/>
      <w:r w:rsidRPr="00B22318">
        <w:rPr>
          <w:rFonts w:cs="Open Sans"/>
        </w:rPr>
        <w:t>Ar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yr</w:t>
      </w:r>
      <w:proofErr w:type="spellEnd"/>
      <w:r w:rsidRPr="00B22318">
        <w:rPr>
          <w:rFonts w:cs="Open Sans"/>
        </w:rPr>
        <w:t xml:space="preserve"> </w:t>
      </w:r>
      <w:proofErr w:type="gramStart"/>
      <w:r w:rsidRPr="00B22318">
        <w:rPr>
          <w:rFonts w:cs="Open Sans"/>
        </w:rPr>
        <w:t>un</w:t>
      </w:r>
      <w:proofErr w:type="gram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pryd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efallai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bydd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gofyn</w:t>
      </w:r>
      <w:proofErr w:type="spellEnd"/>
      <w:r w:rsidRPr="00B22318">
        <w:rPr>
          <w:rFonts w:cs="Open Sans"/>
        </w:rPr>
        <w:t xml:space="preserve"> am </w:t>
      </w:r>
      <w:proofErr w:type="spellStart"/>
      <w:r w:rsidRPr="00B22318">
        <w:rPr>
          <w:rFonts w:cs="Open Sans"/>
        </w:rPr>
        <w:t>gyngor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gan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gyflogeion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nad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oes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disgwyl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iddynt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ymdrin</w:t>
      </w:r>
      <w:proofErr w:type="spellEnd"/>
      <w:r w:rsidRPr="00B22318">
        <w:rPr>
          <w:rFonts w:cs="Open Sans"/>
        </w:rPr>
        <w:t xml:space="preserve"> â </w:t>
      </w:r>
      <w:proofErr w:type="spellStart"/>
      <w:r w:rsidRPr="00B22318">
        <w:rPr>
          <w:rFonts w:cs="Open Sans"/>
        </w:rPr>
        <w:t>chwsmeriaid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eu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swydd</w:t>
      </w:r>
      <w:proofErr w:type="spellEnd"/>
      <w:r w:rsidRPr="00B22318">
        <w:rPr>
          <w:rFonts w:cs="Open Sans"/>
        </w:rPr>
        <w:t xml:space="preserve">. </w:t>
      </w:r>
      <w:proofErr w:type="spellStart"/>
      <w:r w:rsidRPr="00B22318">
        <w:rPr>
          <w:rFonts w:cs="Open Sans"/>
        </w:rPr>
        <w:t>Fodd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bynnag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bydd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disgwyl</w:t>
      </w:r>
      <w:proofErr w:type="spellEnd"/>
      <w:r w:rsidRPr="00B22318">
        <w:rPr>
          <w:rFonts w:cs="Open Sans"/>
        </w:rPr>
        <w:t xml:space="preserve"> o </w:t>
      </w:r>
      <w:proofErr w:type="spellStart"/>
      <w:r w:rsidRPr="00B22318">
        <w:rPr>
          <w:rFonts w:cs="Open Sans"/>
        </w:rPr>
        <w:t>hyd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iddynt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fod</w:t>
      </w:r>
      <w:proofErr w:type="spellEnd"/>
      <w:r w:rsidRPr="00B22318">
        <w:rPr>
          <w:rFonts w:cs="Open Sans"/>
        </w:rPr>
        <w:t xml:space="preserve"> â </w:t>
      </w:r>
      <w:proofErr w:type="spellStart"/>
      <w:r w:rsidRPr="00B22318">
        <w:rPr>
          <w:rFonts w:cs="Open Sans"/>
        </w:rPr>
        <w:t>gwybodaeth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dda</w:t>
      </w:r>
      <w:proofErr w:type="spellEnd"/>
      <w:r w:rsidRPr="00B22318">
        <w:rPr>
          <w:rFonts w:cs="Open Sans"/>
        </w:rPr>
        <w:t xml:space="preserve"> am y </w:t>
      </w:r>
      <w:proofErr w:type="spellStart"/>
      <w:r w:rsidRPr="00B22318">
        <w:rPr>
          <w:rFonts w:cs="Open Sans"/>
        </w:rPr>
        <w:t>sefydliad</w:t>
      </w:r>
      <w:proofErr w:type="spellEnd"/>
      <w:r w:rsidRPr="00B22318">
        <w:rPr>
          <w:rFonts w:cs="Open Sans"/>
        </w:rPr>
        <w:t xml:space="preserve"> o </w:t>
      </w:r>
      <w:proofErr w:type="spellStart"/>
      <w:r w:rsidRPr="00B22318">
        <w:rPr>
          <w:rFonts w:cs="Open Sans"/>
        </w:rPr>
        <w:t>leiaf</w:t>
      </w:r>
      <w:proofErr w:type="spellEnd"/>
      <w:r w:rsidRPr="00B22318">
        <w:rPr>
          <w:rFonts w:cs="Open Sans"/>
        </w:rPr>
        <w:t xml:space="preserve"> a </w:t>
      </w:r>
      <w:proofErr w:type="spellStart"/>
      <w:r w:rsidRPr="00B22318">
        <w:rPr>
          <w:rFonts w:cs="Open Sans"/>
        </w:rPr>
        <w:t>rhoi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cywir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gwsmeriaid</w:t>
      </w:r>
      <w:proofErr w:type="spellEnd"/>
      <w:r w:rsidRPr="00B22318">
        <w:rPr>
          <w:rFonts w:cs="Open Sans"/>
        </w:rPr>
        <w:t xml:space="preserve">, </w:t>
      </w:r>
      <w:proofErr w:type="spellStart"/>
      <w:r w:rsidRPr="00B22318">
        <w:rPr>
          <w:rFonts w:cs="Open Sans"/>
        </w:rPr>
        <w:t>neu</w:t>
      </w:r>
      <w:proofErr w:type="spellEnd"/>
      <w:r w:rsidRPr="00B22318">
        <w:rPr>
          <w:rFonts w:cs="Open Sans"/>
        </w:rPr>
        <w:t xml:space="preserve"> o </w:t>
      </w:r>
      <w:proofErr w:type="spellStart"/>
      <w:r w:rsidRPr="00B22318">
        <w:rPr>
          <w:rFonts w:cs="Open Sans"/>
        </w:rPr>
        <w:t>leiaf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cyfeirio’r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</w:t>
      </w:r>
      <w:proofErr w:type="spellEnd"/>
      <w:r w:rsidRPr="00B22318">
        <w:rPr>
          <w:rFonts w:cs="Open Sans"/>
        </w:rPr>
        <w:t xml:space="preserve"> at </w:t>
      </w:r>
      <w:proofErr w:type="spellStart"/>
      <w:r w:rsidRPr="00B22318">
        <w:rPr>
          <w:rFonts w:cs="Open Sans"/>
        </w:rPr>
        <w:t>rywun</w:t>
      </w:r>
      <w:proofErr w:type="spellEnd"/>
      <w:r w:rsidRPr="00B22318">
        <w:rPr>
          <w:rFonts w:cs="Open Sans"/>
        </w:rPr>
        <w:t xml:space="preserve"> </w:t>
      </w:r>
      <w:proofErr w:type="spellStart"/>
      <w:proofErr w:type="gramStart"/>
      <w:r w:rsidRPr="00B22318">
        <w:rPr>
          <w:rFonts w:cs="Open Sans"/>
        </w:rPr>
        <w:t>a</w:t>
      </w:r>
      <w:proofErr w:type="spellEnd"/>
      <w:proofErr w:type="gramEnd"/>
      <w:r w:rsidRPr="00B22318">
        <w:rPr>
          <w:rFonts w:cs="Open Sans"/>
        </w:rPr>
        <w:t xml:space="preserve"> all </w:t>
      </w:r>
      <w:proofErr w:type="spellStart"/>
      <w:r w:rsidRPr="00B22318">
        <w:rPr>
          <w:rFonts w:cs="Open Sans"/>
        </w:rPr>
        <w:t>roi’r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cywir</w:t>
      </w:r>
      <w:proofErr w:type="spellEnd"/>
      <w:r w:rsidRPr="00B22318">
        <w:rPr>
          <w:rFonts w:cs="Open Sans"/>
        </w:rPr>
        <w:t xml:space="preserve">. </w:t>
      </w:r>
      <w:proofErr w:type="spellStart"/>
      <w:proofErr w:type="gramStart"/>
      <w:r w:rsidRPr="00B22318">
        <w:rPr>
          <w:rFonts w:cs="Open Sans"/>
        </w:rPr>
        <w:t>Byddwn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galw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hwn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  <w:i/>
          <w:iCs/>
        </w:rPr>
        <w:t>anffurfiol</w:t>
      </w:r>
      <w:proofErr w:type="spellEnd"/>
      <w:r w:rsidRPr="00B22318">
        <w:rPr>
          <w:rFonts w:cs="Open Sans"/>
        </w:rPr>
        <w:t>.</w:t>
      </w:r>
      <w:proofErr w:type="gramEnd"/>
    </w:p>
    <w:p w14:paraId="0E2207CE" w14:textId="77777777" w:rsidR="00F528E4" w:rsidRPr="00B22318" w:rsidRDefault="00F528E4" w:rsidP="00B22318">
      <w:pPr>
        <w:rPr>
          <w:rFonts w:cs="Open Sans"/>
        </w:rPr>
      </w:pPr>
      <w:r w:rsidRPr="00B22318">
        <w:rPr>
          <w:rFonts w:cs="Open Sans"/>
        </w:rPr>
        <w:t xml:space="preserve">Mae </w:t>
      </w:r>
      <w:proofErr w:type="spellStart"/>
      <w:r w:rsidRPr="00B22318">
        <w:rPr>
          <w:rFonts w:cs="Open Sans"/>
        </w:rPr>
        <w:t>sefydliadau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twristiaeth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yn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rhoi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gwasanaeth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cwsmeriaid</w:t>
      </w:r>
      <w:proofErr w:type="spellEnd"/>
      <w:r w:rsidRPr="00B22318">
        <w:rPr>
          <w:rFonts w:cs="Open Sans"/>
        </w:rPr>
        <w:t xml:space="preserve"> da pan all </w:t>
      </w:r>
      <w:proofErr w:type="spellStart"/>
      <w:r w:rsidRPr="00B22318">
        <w:rPr>
          <w:rFonts w:cs="Open Sans"/>
        </w:rPr>
        <w:t>eu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holl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gyflogeion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roi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cyngor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defnyddiol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i</w:t>
      </w:r>
      <w:proofErr w:type="spellEnd"/>
      <w:r w:rsidRPr="00B22318">
        <w:rPr>
          <w:rFonts w:cs="Open Sans"/>
        </w:rPr>
        <w:t xml:space="preserve"> </w:t>
      </w:r>
      <w:proofErr w:type="spellStart"/>
      <w:r w:rsidRPr="00B22318">
        <w:rPr>
          <w:rFonts w:cs="Open Sans"/>
        </w:rPr>
        <w:t>gwsmeriaid</w:t>
      </w:r>
      <w:proofErr w:type="spellEnd"/>
      <w:r w:rsidRPr="00B22318">
        <w:rPr>
          <w:rFonts w:cs="Open Sans"/>
        </w:rPr>
        <w:t>.</w:t>
      </w:r>
      <w:bookmarkStart w:id="0" w:name="_GoBack"/>
      <w:bookmarkEnd w:id="0"/>
    </w:p>
    <w:p w14:paraId="5EBB5E6B" w14:textId="77777777" w:rsidR="00002728" w:rsidRDefault="00002728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552206E9" w14:textId="1868CD73" w:rsidR="0088680B" w:rsidRDefault="00F528E4" w:rsidP="0088680B">
      <w:pPr>
        <w:pStyle w:val="Heading1"/>
      </w:pPr>
      <w:proofErr w:type="spellStart"/>
      <w:r>
        <w:lastRenderedPageBreak/>
        <w:t>Gweithgaredd</w:t>
      </w:r>
      <w:proofErr w:type="spellEnd"/>
    </w:p>
    <w:p w14:paraId="0505C1CD" w14:textId="77777777" w:rsidR="00F528E4" w:rsidRDefault="00F528E4" w:rsidP="00F528E4">
      <w:proofErr w:type="spellStart"/>
      <w:r>
        <w:t>Mae’r</w:t>
      </w:r>
      <w:proofErr w:type="spellEnd"/>
      <w:r>
        <w:t xml:space="preserve">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sefyllfaoedd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gall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am </w:t>
      </w:r>
      <w:proofErr w:type="spellStart"/>
      <w:r>
        <w:t>gyngor</w:t>
      </w:r>
      <w:proofErr w:type="spellEnd"/>
      <w:r>
        <w:t xml:space="preserve">. </w:t>
      </w:r>
      <w:proofErr w:type="spellStart"/>
      <w:proofErr w:type="gramStart"/>
      <w:r>
        <w:t>Penderfynwch</w:t>
      </w:r>
      <w:proofErr w:type="spellEnd"/>
      <w:r>
        <w:t xml:space="preserve"> </w:t>
      </w:r>
      <w:proofErr w:type="spellStart"/>
      <w:r>
        <w:t>drosoch</w:t>
      </w:r>
      <w:proofErr w:type="spellEnd"/>
      <w:r>
        <w:t xml:space="preserve"> </w:t>
      </w:r>
      <w:proofErr w:type="spellStart"/>
      <w:r>
        <w:t>chi’ch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a </w:t>
      </w:r>
      <w:proofErr w:type="spellStart"/>
      <w:r>
        <w:t>fyddai’r</w:t>
      </w:r>
      <w:proofErr w:type="spellEnd"/>
      <w:r>
        <w:t xml:space="preserve"> </w:t>
      </w:r>
      <w:proofErr w:type="spellStart"/>
      <w:r>
        <w:t>sefyllfa’n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 w:rsidRPr="00970A71">
        <w:rPr>
          <w:i/>
        </w:rPr>
        <w:t>f</w:t>
      </w:r>
      <w:r>
        <w:rPr>
          <w:i/>
        </w:rPr>
        <w:t>fu</w:t>
      </w:r>
      <w:r w:rsidRPr="00970A71">
        <w:rPr>
          <w:i/>
        </w:rPr>
        <w:t>r</w:t>
      </w:r>
      <w:r>
        <w:rPr>
          <w:i/>
        </w:rPr>
        <w:t>fiol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rPr>
          <w:i/>
        </w:rPr>
        <w:t>a</w:t>
      </w:r>
      <w:r w:rsidRPr="00970A71">
        <w:rPr>
          <w:i/>
        </w:rPr>
        <w:t>n</w:t>
      </w:r>
      <w:r>
        <w:rPr>
          <w:i/>
        </w:rPr>
        <w:t>f</w:t>
      </w:r>
      <w:r w:rsidRPr="00970A71">
        <w:rPr>
          <w:i/>
        </w:rPr>
        <w:t>f</w:t>
      </w:r>
      <w:r>
        <w:rPr>
          <w:i/>
        </w:rPr>
        <w:t>urfiol</w:t>
      </w:r>
      <w:proofErr w:type="spellEnd"/>
      <w:r>
        <w:t>.</w:t>
      </w:r>
      <w:proofErr w:type="gramEnd"/>
    </w:p>
    <w:p w14:paraId="0E852787" w14:textId="77F723B4" w:rsidR="00F528E4" w:rsidRDefault="00F528E4" w:rsidP="00F528E4">
      <w:proofErr w:type="spellStart"/>
      <w:r>
        <w:t>Dylai’r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!                        </w:t>
      </w:r>
    </w:p>
    <w:p w14:paraId="5F21B037" w14:textId="77777777" w:rsidR="00B22318" w:rsidRDefault="00B22318" w:rsidP="00F528E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2784"/>
      </w:tblGrid>
      <w:tr w:rsidR="00F528E4" w14:paraId="6966E66C" w14:textId="77777777" w:rsidTr="00B22318">
        <w:tc>
          <w:tcPr>
            <w:tcW w:w="6232" w:type="dxa"/>
            <w:vAlign w:val="center"/>
          </w:tcPr>
          <w:p w14:paraId="254A14CD" w14:textId="4C780B76" w:rsidR="00F528E4" w:rsidRPr="00004C97" w:rsidRDefault="00F528E4" w:rsidP="00B22318">
            <w:pPr>
              <w:jc w:val="center"/>
              <w:rPr>
                <w:b/>
              </w:rPr>
            </w:pPr>
            <w:proofErr w:type="spellStart"/>
            <w:r w:rsidRPr="00004C97">
              <w:rPr>
                <w:b/>
              </w:rPr>
              <w:t>S</w:t>
            </w:r>
            <w:r>
              <w:rPr>
                <w:b/>
              </w:rPr>
              <w:t>efyllfa</w:t>
            </w:r>
            <w:proofErr w:type="spellEnd"/>
          </w:p>
        </w:tc>
        <w:tc>
          <w:tcPr>
            <w:tcW w:w="2784" w:type="dxa"/>
            <w:vAlign w:val="center"/>
          </w:tcPr>
          <w:p w14:paraId="51C0B830" w14:textId="693D6B52" w:rsidR="00F528E4" w:rsidRPr="00004C97" w:rsidRDefault="00F528E4" w:rsidP="00B2231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Cyngor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ffurfiol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anffurfiol</w:t>
            </w:r>
            <w:proofErr w:type="spellEnd"/>
          </w:p>
        </w:tc>
      </w:tr>
      <w:tr w:rsidR="00F528E4" w14:paraId="78C94C80" w14:textId="77777777" w:rsidTr="3DDA0C6E">
        <w:tc>
          <w:tcPr>
            <w:tcW w:w="6232" w:type="dxa"/>
          </w:tcPr>
          <w:p w14:paraId="2BA2A709" w14:textId="77777777" w:rsidR="00F528E4" w:rsidRDefault="00F528E4" w:rsidP="00970A71">
            <w:r>
              <w:t xml:space="preserve">Mae </w:t>
            </w:r>
            <w:proofErr w:type="spellStart"/>
            <w:r>
              <w:t>gwestai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gwesty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derbynnydd</w:t>
            </w:r>
            <w:proofErr w:type="spellEnd"/>
            <w:r>
              <w:t xml:space="preserve"> am </w:t>
            </w:r>
            <w:proofErr w:type="spellStart"/>
            <w:r>
              <w:t>gyfarwyddiadau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orsaf</w:t>
            </w:r>
            <w:proofErr w:type="spellEnd"/>
            <w:r>
              <w:t xml:space="preserve"> </w:t>
            </w:r>
            <w:proofErr w:type="spellStart"/>
            <w:r>
              <w:t>drenau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19EECA08" w14:textId="72452772" w:rsidR="00F528E4" w:rsidRDefault="00F528E4" w:rsidP="00970A71">
            <w:pPr>
              <w:jc w:val="center"/>
            </w:pPr>
          </w:p>
        </w:tc>
      </w:tr>
      <w:tr w:rsidR="00F528E4" w14:paraId="68D65089" w14:textId="77777777" w:rsidTr="3DDA0C6E">
        <w:tc>
          <w:tcPr>
            <w:tcW w:w="6232" w:type="dxa"/>
          </w:tcPr>
          <w:p w14:paraId="5D88C229" w14:textId="77777777" w:rsidR="00F528E4" w:rsidRDefault="00F528E4" w:rsidP="00970A71">
            <w:r>
              <w:t xml:space="preserve">Mae </w:t>
            </w:r>
            <w:proofErr w:type="spellStart"/>
            <w:r>
              <w:t>gwestai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gwesty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lanhawr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ystafell</w:t>
            </w:r>
            <w:proofErr w:type="spellEnd"/>
            <w:r>
              <w:t xml:space="preserve"> </w:t>
            </w:r>
            <w:proofErr w:type="spellStart"/>
            <w:r>
              <w:t>wely</w:t>
            </w:r>
            <w:proofErr w:type="spellEnd"/>
            <w:r>
              <w:t xml:space="preserve"> am </w:t>
            </w:r>
            <w:proofErr w:type="spellStart"/>
            <w:r>
              <w:t>gyfarwyddiadau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orsaf</w:t>
            </w:r>
            <w:proofErr w:type="spellEnd"/>
            <w:r>
              <w:t xml:space="preserve"> </w:t>
            </w:r>
            <w:proofErr w:type="spellStart"/>
            <w:r>
              <w:t>drenau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628D7BE1" w14:textId="25660A97" w:rsidR="00F528E4" w:rsidRDefault="00F528E4" w:rsidP="00970A71">
            <w:pPr>
              <w:jc w:val="center"/>
            </w:pPr>
          </w:p>
        </w:tc>
      </w:tr>
      <w:tr w:rsidR="00F528E4" w14:paraId="2D4AD9AF" w14:textId="77777777" w:rsidTr="3DDA0C6E">
        <w:tc>
          <w:tcPr>
            <w:tcW w:w="6232" w:type="dxa"/>
          </w:tcPr>
          <w:p w14:paraId="00DC83E5" w14:textId="77777777" w:rsidR="00F528E4" w:rsidRDefault="00F528E4" w:rsidP="00970A71">
            <w:r>
              <w:t xml:space="preserve">Mae </w:t>
            </w:r>
            <w:proofErr w:type="spellStart"/>
            <w:r>
              <w:t>ymwelydd</w:t>
            </w:r>
            <w:proofErr w:type="spellEnd"/>
            <w:r>
              <w:t xml:space="preserve"> â </w:t>
            </w:r>
            <w:proofErr w:type="spellStart"/>
            <w:r>
              <w:t>sw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lanhawr</w:t>
            </w:r>
            <w:proofErr w:type="spellEnd"/>
            <w:r>
              <w:t xml:space="preserve"> am </w:t>
            </w:r>
            <w:proofErr w:type="spellStart"/>
            <w:r>
              <w:t>fanylion</w:t>
            </w:r>
            <w:proofErr w:type="spellEnd"/>
            <w:r>
              <w:t xml:space="preserve"> </w:t>
            </w:r>
            <w:proofErr w:type="spellStart"/>
            <w:r>
              <w:t>amserau</w:t>
            </w:r>
            <w:proofErr w:type="spellEnd"/>
            <w:r>
              <w:t xml:space="preserve"> </w:t>
            </w:r>
            <w:proofErr w:type="spellStart"/>
            <w:r>
              <w:t>bwydo</w:t>
            </w:r>
            <w:proofErr w:type="spellEnd"/>
            <w:r>
              <w:t xml:space="preserve"> </w:t>
            </w:r>
            <w:proofErr w:type="spellStart"/>
            <w:r>
              <w:t>anifeiliaid</w:t>
            </w:r>
            <w:proofErr w:type="spellEnd"/>
            <w:r>
              <w:t xml:space="preserve">. </w:t>
            </w:r>
          </w:p>
        </w:tc>
        <w:tc>
          <w:tcPr>
            <w:tcW w:w="2784" w:type="dxa"/>
          </w:tcPr>
          <w:p w14:paraId="26BC9FCA" w14:textId="17137F95" w:rsidR="00F528E4" w:rsidRDefault="00F528E4" w:rsidP="00970A71">
            <w:pPr>
              <w:jc w:val="center"/>
            </w:pPr>
          </w:p>
        </w:tc>
      </w:tr>
      <w:tr w:rsidR="00F528E4" w14:paraId="0197F5D2" w14:textId="77777777" w:rsidTr="3DDA0C6E">
        <w:tc>
          <w:tcPr>
            <w:tcW w:w="6232" w:type="dxa"/>
          </w:tcPr>
          <w:p w14:paraId="2B8DD0A0" w14:textId="77777777" w:rsidR="00F528E4" w:rsidRDefault="00F528E4" w:rsidP="00970A71">
            <w:r>
              <w:t xml:space="preserve">Mae </w:t>
            </w:r>
            <w:proofErr w:type="spellStart"/>
            <w:r>
              <w:t>cwsmer</w:t>
            </w:r>
            <w:proofErr w:type="spellEnd"/>
            <w:r>
              <w:t xml:space="preserve"> </w:t>
            </w:r>
            <w:proofErr w:type="spellStart"/>
            <w:r>
              <w:t>trefnydd</w:t>
            </w:r>
            <w:proofErr w:type="spellEnd"/>
            <w:r>
              <w:t xml:space="preserve"> </w:t>
            </w:r>
            <w:proofErr w:type="spellStart"/>
            <w:r>
              <w:t>teithiau’n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am </w:t>
            </w:r>
            <w:proofErr w:type="spellStart"/>
            <w:r>
              <w:t>gyngor</w:t>
            </w:r>
            <w:proofErr w:type="spellEnd"/>
            <w:r>
              <w:t xml:space="preserve"> am </w:t>
            </w:r>
            <w:proofErr w:type="spellStart"/>
            <w:r>
              <w:t>fisa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ymweld</w:t>
            </w:r>
            <w:proofErr w:type="spellEnd"/>
            <w:r>
              <w:t xml:space="preserve"> â </w:t>
            </w:r>
            <w:proofErr w:type="spellStart"/>
            <w:r>
              <w:t>gwlad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.              </w:t>
            </w:r>
          </w:p>
        </w:tc>
        <w:tc>
          <w:tcPr>
            <w:tcW w:w="2784" w:type="dxa"/>
          </w:tcPr>
          <w:p w14:paraId="7A89553D" w14:textId="2BB9949C" w:rsidR="00F528E4" w:rsidRDefault="00F528E4" w:rsidP="00970A71">
            <w:pPr>
              <w:jc w:val="center"/>
            </w:pPr>
          </w:p>
        </w:tc>
      </w:tr>
      <w:tr w:rsidR="00F528E4" w14:paraId="34C53CC1" w14:textId="77777777" w:rsidTr="3DDA0C6E">
        <w:tc>
          <w:tcPr>
            <w:tcW w:w="6232" w:type="dxa"/>
          </w:tcPr>
          <w:p w14:paraId="3DBE1D54" w14:textId="77777777" w:rsidR="00F528E4" w:rsidRDefault="00F528E4" w:rsidP="00970A71">
            <w:r>
              <w:t xml:space="preserve">Mae </w:t>
            </w:r>
            <w:proofErr w:type="spellStart"/>
            <w:r>
              <w:t>gwestai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gwesty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galw’r</w:t>
            </w:r>
            <w:proofErr w:type="spellEnd"/>
            <w:r>
              <w:t xml:space="preserve"> </w:t>
            </w:r>
            <w:proofErr w:type="spellStart"/>
            <w:r>
              <w:t>gwasanaeth</w:t>
            </w:r>
            <w:proofErr w:type="spellEnd"/>
            <w:r>
              <w:t xml:space="preserve"> </w:t>
            </w:r>
            <w:proofErr w:type="spellStart"/>
            <w:r>
              <w:t>ystafell</w:t>
            </w:r>
            <w:proofErr w:type="spellEnd"/>
            <w:r>
              <w:t xml:space="preserve"> am </w:t>
            </w:r>
            <w:proofErr w:type="spellStart"/>
            <w:r>
              <w:t>fanylion</w:t>
            </w:r>
            <w:proofErr w:type="spellEnd"/>
            <w:r>
              <w:t xml:space="preserve"> </w:t>
            </w:r>
            <w:proofErr w:type="spellStart"/>
            <w:r>
              <w:t>amserau</w:t>
            </w:r>
            <w:proofErr w:type="spellEnd"/>
            <w:r>
              <w:t xml:space="preserve"> </w:t>
            </w:r>
            <w:proofErr w:type="spellStart"/>
            <w:r>
              <w:t>ymadael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41780784" w14:textId="0844F957" w:rsidR="00F528E4" w:rsidRDefault="00F528E4" w:rsidP="00970A71">
            <w:pPr>
              <w:jc w:val="center"/>
            </w:pPr>
          </w:p>
        </w:tc>
      </w:tr>
      <w:tr w:rsidR="00F528E4" w14:paraId="16D56EC2" w14:textId="77777777" w:rsidTr="3DDA0C6E">
        <w:tc>
          <w:tcPr>
            <w:tcW w:w="6232" w:type="dxa"/>
          </w:tcPr>
          <w:p w14:paraId="0DB87DE0" w14:textId="77777777" w:rsidR="00F528E4" w:rsidRDefault="00F528E4" w:rsidP="00970A71">
            <w:r>
              <w:t xml:space="preserve">Mae </w:t>
            </w:r>
            <w:proofErr w:type="spellStart"/>
            <w:r>
              <w:t>ymwelydd</w:t>
            </w:r>
            <w:proofErr w:type="spellEnd"/>
            <w:r>
              <w:t xml:space="preserve"> â </w:t>
            </w:r>
            <w:proofErr w:type="spellStart"/>
            <w:r>
              <w:t>pharc</w:t>
            </w:r>
            <w:proofErr w:type="spellEnd"/>
            <w:r>
              <w:t xml:space="preserve"> </w:t>
            </w:r>
            <w:proofErr w:type="spellStart"/>
            <w:r>
              <w:t>hamdden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beiriannydd</w:t>
            </w:r>
            <w:proofErr w:type="spellEnd"/>
            <w:r>
              <w:t xml:space="preserve"> </w:t>
            </w:r>
            <w:proofErr w:type="spellStart"/>
            <w:r>
              <w:t>cynnal</w:t>
            </w:r>
            <w:proofErr w:type="spellEnd"/>
            <w:r>
              <w:t xml:space="preserve"> a </w:t>
            </w:r>
            <w:proofErr w:type="spellStart"/>
            <w:r>
              <w:t>chadw</w:t>
            </w:r>
            <w:proofErr w:type="spellEnd"/>
            <w:r>
              <w:t xml:space="preserve"> am </w:t>
            </w:r>
            <w:proofErr w:type="spellStart"/>
            <w:r>
              <w:t>gyfarwyddiadau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reid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79C1B1F8" w14:textId="7079FE07" w:rsidR="00F528E4" w:rsidRDefault="00F528E4" w:rsidP="00970A71">
            <w:pPr>
              <w:jc w:val="center"/>
            </w:pPr>
          </w:p>
        </w:tc>
      </w:tr>
      <w:tr w:rsidR="00F528E4" w14:paraId="677AA2DC" w14:textId="77777777" w:rsidTr="3DDA0C6E">
        <w:tc>
          <w:tcPr>
            <w:tcW w:w="6232" w:type="dxa"/>
          </w:tcPr>
          <w:p w14:paraId="1506BF1A" w14:textId="77777777" w:rsidR="00F528E4" w:rsidRDefault="00F528E4" w:rsidP="00970A71">
            <w:r>
              <w:t xml:space="preserve">Mae </w:t>
            </w:r>
            <w:proofErr w:type="spellStart"/>
            <w:r>
              <w:t>ymwelydd</w:t>
            </w:r>
            <w:proofErr w:type="spellEnd"/>
            <w:r>
              <w:t xml:space="preserve"> â </w:t>
            </w:r>
            <w:proofErr w:type="spellStart"/>
            <w:r>
              <w:t>chastell</w:t>
            </w:r>
            <w:proofErr w:type="spellEnd"/>
            <w:r>
              <w:t xml:space="preserve"> </w:t>
            </w:r>
            <w:proofErr w:type="spellStart"/>
            <w:r>
              <w:t>hanesyddol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dywysydd</w:t>
            </w:r>
            <w:proofErr w:type="spellEnd"/>
            <w:r>
              <w:t xml:space="preserve"> am y </w:t>
            </w:r>
            <w:proofErr w:type="spellStart"/>
            <w:r>
              <w:t>ffordd</w:t>
            </w:r>
            <w:proofErr w:type="spellEnd"/>
            <w:r>
              <w:t xml:space="preserve"> </w:t>
            </w:r>
            <w:proofErr w:type="spellStart"/>
            <w:r>
              <w:t>orau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gyrraedd</w:t>
            </w:r>
            <w:proofErr w:type="spellEnd"/>
            <w:r>
              <w:t xml:space="preserve"> y </w:t>
            </w:r>
            <w:proofErr w:type="spellStart"/>
            <w:r>
              <w:t>toiledau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3EDE0BE2" w14:textId="60AA3A8A" w:rsidR="00F528E4" w:rsidRDefault="00F528E4" w:rsidP="00970A71">
            <w:pPr>
              <w:jc w:val="center"/>
            </w:pPr>
          </w:p>
        </w:tc>
      </w:tr>
      <w:tr w:rsidR="00F528E4" w14:paraId="5B3E1FF7" w14:textId="77777777" w:rsidTr="3DDA0C6E">
        <w:tc>
          <w:tcPr>
            <w:tcW w:w="6232" w:type="dxa"/>
          </w:tcPr>
          <w:p w14:paraId="66C6AFE1" w14:textId="77777777" w:rsidR="00F528E4" w:rsidRDefault="00F528E4" w:rsidP="00970A71">
            <w:r>
              <w:t xml:space="preserve">Mae </w:t>
            </w:r>
            <w:proofErr w:type="spellStart"/>
            <w:r>
              <w:t>ymwelydd</w:t>
            </w:r>
            <w:proofErr w:type="spellEnd"/>
            <w:r>
              <w:t xml:space="preserve"> â </w:t>
            </w:r>
            <w:proofErr w:type="spellStart"/>
            <w:r>
              <w:t>phlasty’n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arddwr</w:t>
            </w:r>
            <w:proofErr w:type="spellEnd"/>
            <w:r>
              <w:t xml:space="preserve"> am </w:t>
            </w:r>
            <w:proofErr w:type="spellStart"/>
            <w:r>
              <w:t>gyngor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ffordd</w:t>
            </w:r>
            <w:proofErr w:type="spellEnd"/>
            <w:r>
              <w:t xml:space="preserve"> </w:t>
            </w:r>
            <w:proofErr w:type="spellStart"/>
            <w:r>
              <w:t>orau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gyrraedd</w:t>
            </w:r>
            <w:proofErr w:type="spellEnd"/>
            <w:r>
              <w:t xml:space="preserve"> y </w:t>
            </w:r>
            <w:proofErr w:type="spellStart"/>
            <w:r>
              <w:t>toiledau</w:t>
            </w:r>
            <w:proofErr w:type="spellEnd"/>
            <w:r>
              <w:t xml:space="preserve">. </w:t>
            </w:r>
          </w:p>
        </w:tc>
        <w:tc>
          <w:tcPr>
            <w:tcW w:w="2784" w:type="dxa"/>
          </w:tcPr>
          <w:p w14:paraId="6F564265" w14:textId="75028B4B" w:rsidR="00F528E4" w:rsidRDefault="00F528E4" w:rsidP="00970A71">
            <w:pPr>
              <w:jc w:val="center"/>
            </w:pPr>
          </w:p>
        </w:tc>
      </w:tr>
      <w:tr w:rsidR="00F528E4" w14:paraId="38EE8C89" w14:textId="77777777" w:rsidTr="3DDA0C6E">
        <w:tc>
          <w:tcPr>
            <w:tcW w:w="6232" w:type="dxa"/>
          </w:tcPr>
          <w:p w14:paraId="795D298F" w14:textId="77777777" w:rsidR="00F528E4" w:rsidRDefault="00F528E4" w:rsidP="00970A71">
            <w:r>
              <w:t xml:space="preserve">Mae </w:t>
            </w:r>
            <w:proofErr w:type="spellStart"/>
            <w:r>
              <w:t>gwyliwr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gŵyl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warchodwr</w:t>
            </w:r>
            <w:proofErr w:type="spellEnd"/>
            <w:r>
              <w:t xml:space="preserve"> </w:t>
            </w:r>
            <w:proofErr w:type="spellStart"/>
            <w:r>
              <w:t>diogelwch</w:t>
            </w:r>
            <w:proofErr w:type="spellEnd"/>
            <w:r>
              <w:t xml:space="preserve"> am </w:t>
            </w:r>
            <w:proofErr w:type="spellStart"/>
            <w:r>
              <w:t>gyngor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ffordd</w:t>
            </w:r>
            <w:proofErr w:type="spellEnd"/>
            <w:r>
              <w:t xml:space="preserve"> </w:t>
            </w:r>
            <w:proofErr w:type="spellStart"/>
            <w:r>
              <w:t>orau</w:t>
            </w:r>
            <w:proofErr w:type="spellEnd"/>
            <w:r>
              <w:t xml:space="preserve"> </w:t>
            </w:r>
            <w:proofErr w:type="spellStart"/>
            <w:r>
              <w:t>adref</w:t>
            </w:r>
            <w:proofErr w:type="spellEnd"/>
            <w:r>
              <w:t xml:space="preserve">.  </w:t>
            </w:r>
          </w:p>
        </w:tc>
        <w:tc>
          <w:tcPr>
            <w:tcW w:w="2784" w:type="dxa"/>
          </w:tcPr>
          <w:p w14:paraId="06104332" w14:textId="28873609" w:rsidR="00F528E4" w:rsidRDefault="00F528E4" w:rsidP="00970A71">
            <w:pPr>
              <w:jc w:val="center"/>
            </w:pPr>
          </w:p>
        </w:tc>
      </w:tr>
      <w:tr w:rsidR="00F528E4" w14:paraId="48425159" w14:textId="77777777" w:rsidTr="3DDA0C6E">
        <w:tc>
          <w:tcPr>
            <w:tcW w:w="6232" w:type="dxa"/>
          </w:tcPr>
          <w:p w14:paraId="32924687" w14:textId="77777777" w:rsidR="00F528E4" w:rsidRDefault="00F528E4" w:rsidP="00970A71">
            <w:r>
              <w:t xml:space="preserve">Mae person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bwyty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am </w:t>
            </w:r>
            <w:proofErr w:type="spellStart"/>
            <w:r>
              <w:t>gyngor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weinydd</w:t>
            </w:r>
            <w:proofErr w:type="spellEnd"/>
            <w:r>
              <w:t xml:space="preserve"> o ran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lysieuwyr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fwydlen</w:t>
            </w:r>
            <w:proofErr w:type="spellEnd"/>
            <w:r>
              <w:t xml:space="preserve">.        </w:t>
            </w:r>
          </w:p>
        </w:tc>
        <w:tc>
          <w:tcPr>
            <w:tcW w:w="2784" w:type="dxa"/>
          </w:tcPr>
          <w:p w14:paraId="30A86BF5" w14:textId="71937379" w:rsidR="00F528E4" w:rsidRDefault="00F528E4" w:rsidP="00970A71">
            <w:pPr>
              <w:jc w:val="center"/>
            </w:pPr>
          </w:p>
        </w:tc>
      </w:tr>
    </w:tbl>
    <w:p w14:paraId="5D25388B" w14:textId="77777777" w:rsidR="00B22318" w:rsidRDefault="00B22318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2784"/>
      </w:tblGrid>
      <w:tr w:rsidR="00F528E4" w14:paraId="378EA84B" w14:textId="77777777" w:rsidTr="3DDA0C6E">
        <w:tc>
          <w:tcPr>
            <w:tcW w:w="6232" w:type="dxa"/>
          </w:tcPr>
          <w:p w14:paraId="333797C7" w14:textId="345C89F5" w:rsidR="00F528E4" w:rsidRDefault="00F528E4" w:rsidP="00970A71">
            <w:r>
              <w:lastRenderedPageBreak/>
              <w:t xml:space="preserve">Mae </w:t>
            </w:r>
            <w:proofErr w:type="spellStart"/>
            <w:r>
              <w:t>gwestai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gwesty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gwasanaethau</w:t>
            </w:r>
            <w:proofErr w:type="spellEnd"/>
            <w:r>
              <w:t xml:space="preserve"> </w:t>
            </w:r>
            <w:proofErr w:type="spellStart"/>
            <w:r>
              <w:t>cwsmeriaid</w:t>
            </w:r>
            <w:proofErr w:type="spellEnd"/>
            <w:r>
              <w:t xml:space="preserve"> am </w:t>
            </w:r>
            <w:proofErr w:type="spellStart"/>
            <w:r>
              <w:t>gyngor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ddychwelyd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gwesty’n</w:t>
            </w:r>
            <w:proofErr w:type="spellEnd"/>
            <w:r>
              <w:t xml:space="preserve"> </w:t>
            </w:r>
            <w:proofErr w:type="spellStart"/>
            <w:r>
              <w:t>hwyr</w:t>
            </w:r>
            <w:proofErr w:type="spellEnd"/>
            <w:r>
              <w:t xml:space="preserve"> y </w:t>
            </w:r>
            <w:proofErr w:type="spellStart"/>
            <w:r>
              <w:t>nos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ddiogel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76C67BF7" w14:textId="198FB044" w:rsidR="00F528E4" w:rsidRDefault="00F528E4" w:rsidP="00970A71">
            <w:pPr>
              <w:jc w:val="center"/>
            </w:pPr>
          </w:p>
        </w:tc>
      </w:tr>
      <w:tr w:rsidR="00F528E4" w14:paraId="30B05F5E" w14:textId="77777777" w:rsidTr="3DDA0C6E">
        <w:tc>
          <w:tcPr>
            <w:tcW w:w="6232" w:type="dxa"/>
          </w:tcPr>
          <w:p w14:paraId="76DB1EEF" w14:textId="77777777" w:rsidR="00F528E4" w:rsidRDefault="00F528E4" w:rsidP="00970A71">
            <w:r>
              <w:t xml:space="preserve">Mae </w:t>
            </w:r>
            <w:proofErr w:type="spellStart"/>
            <w:r>
              <w:t>cwsmer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gwesty</w:t>
            </w:r>
            <w:proofErr w:type="spellEnd"/>
            <w:r>
              <w:t xml:space="preserve"> </w:t>
            </w:r>
            <w:proofErr w:type="spellStart"/>
            <w:r>
              <w:t>mawr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</w:t>
            </w:r>
            <w:proofErr w:type="spellStart"/>
            <w:r>
              <w:t>achubwr</w:t>
            </w:r>
            <w:proofErr w:type="spellEnd"/>
            <w:r>
              <w:t xml:space="preserve"> </w:t>
            </w:r>
            <w:proofErr w:type="spellStart"/>
            <w:r>
              <w:t>bywyd</w:t>
            </w:r>
            <w:proofErr w:type="spellEnd"/>
            <w:r>
              <w:t xml:space="preserve"> am y </w:t>
            </w:r>
            <w:proofErr w:type="spellStart"/>
            <w:r>
              <w:t>lleoedd</w:t>
            </w:r>
            <w:proofErr w:type="spellEnd"/>
            <w:r>
              <w:t xml:space="preserve"> </w:t>
            </w:r>
            <w:proofErr w:type="spellStart"/>
            <w:r>
              <w:t>gorau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fwyta</w:t>
            </w:r>
            <w:proofErr w:type="spellEnd"/>
            <w:r>
              <w:t>.</w:t>
            </w:r>
          </w:p>
        </w:tc>
        <w:tc>
          <w:tcPr>
            <w:tcW w:w="2784" w:type="dxa"/>
          </w:tcPr>
          <w:p w14:paraId="4F3EA0EC" w14:textId="5CA13013" w:rsidR="00F528E4" w:rsidRDefault="00F528E4" w:rsidP="00970A71">
            <w:pPr>
              <w:jc w:val="center"/>
            </w:pPr>
          </w:p>
        </w:tc>
      </w:tr>
      <w:tr w:rsidR="00F528E4" w14:paraId="77335EA1" w14:textId="77777777" w:rsidTr="3DDA0C6E">
        <w:tc>
          <w:tcPr>
            <w:tcW w:w="6232" w:type="dxa"/>
          </w:tcPr>
          <w:p w14:paraId="7947669F" w14:textId="77777777" w:rsidR="00F528E4" w:rsidRDefault="00F528E4" w:rsidP="00970A71">
            <w:r>
              <w:t xml:space="preserve">Mae </w:t>
            </w:r>
            <w:proofErr w:type="spellStart"/>
            <w:r>
              <w:t>cwsmer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long </w:t>
            </w:r>
            <w:proofErr w:type="spellStart"/>
            <w:r>
              <w:t>fordaith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dywysydd</w:t>
            </w:r>
            <w:proofErr w:type="spellEnd"/>
            <w:r>
              <w:t xml:space="preserve"> </w:t>
            </w:r>
            <w:proofErr w:type="spellStart"/>
            <w:r>
              <w:t>teithiau</w:t>
            </w:r>
            <w:proofErr w:type="spellEnd"/>
            <w:r>
              <w:t xml:space="preserve"> am </w:t>
            </w:r>
            <w:proofErr w:type="spellStart"/>
            <w:r>
              <w:t>opsiynau</w:t>
            </w:r>
            <w:proofErr w:type="spellEnd"/>
            <w:r>
              <w:t xml:space="preserve"> </w:t>
            </w:r>
            <w:proofErr w:type="spellStart"/>
            <w:r>
              <w:t>teithiau</w:t>
            </w:r>
            <w:proofErr w:type="spellEnd"/>
            <w:r>
              <w:t xml:space="preserve"> </w:t>
            </w:r>
            <w:proofErr w:type="spellStart"/>
            <w:r>
              <w:t>bws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lan</w:t>
            </w:r>
            <w:proofErr w:type="spellEnd"/>
            <w:r>
              <w:t xml:space="preserve">. </w:t>
            </w:r>
          </w:p>
        </w:tc>
        <w:tc>
          <w:tcPr>
            <w:tcW w:w="2784" w:type="dxa"/>
          </w:tcPr>
          <w:p w14:paraId="4338DAEC" w14:textId="6436325E" w:rsidR="00F528E4" w:rsidRDefault="00F528E4" w:rsidP="00970A71">
            <w:pPr>
              <w:jc w:val="center"/>
            </w:pPr>
          </w:p>
        </w:tc>
      </w:tr>
      <w:tr w:rsidR="00F528E4" w14:paraId="5B4C65DE" w14:textId="77777777" w:rsidTr="3DDA0C6E">
        <w:tc>
          <w:tcPr>
            <w:tcW w:w="6232" w:type="dxa"/>
          </w:tcPr>
          <w:p w14:paraId="08C250F6" w14:textId="77777777" w:rsidR="00F528E4" w:rsidRPr="00650531" w:rsidRDefault="00F528E4" w:rsidP="00970A71">
            <w:pPr>
              <w:rPr>
                <w:rFonts w:cs="Open Sans"/>
              </w:rPr>
            </w:pPr>
            <w:proofErr w:type="spellStart"/>
            <w:r w:rsidRPr="00650531">
              <w:rPr>
                <w:rFonts w:cs="Open Sans"/>
              </w:rPr>
              <w:t>Gallai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gwestai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mewn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gwesty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ofyn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i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reolwr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canolfan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hamdden</w:t>
            </w:r>
            <w:proofErr w:type="spellEnd"/>
            <w:r w:rsidRPr="00650531">
              <w:rPr>
                <w:rFonts w:cs="Open Sans"/>
              </w:rPr>
              <w:t xml:space="preserve"> am </w:t>
            </w:r>
            <w:proofErr w:type="spellStart"/>
            <w:r w:rsidRPr="00650531">
              <w:rPr>
                <w:rFonts w:cs="Open Sans"/>
              </w:rPr>
              <w:t>gyngor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ar</w:t>
            </w:r>
            <w:proofErr w:type="spellEnd"/>
            <w:r w:rsidRPr="00650531">
              <w:rPr>
                <w:rFonts w:cs="Open Sans"/>
              </w:rPr>
              <w:t xml:space="preserve"> y </w:t>
            </w:r>
            <w:proofErr w:type="spellStart"/>
            <w:r w:rsidRPr="00650531">
              <w:rPr>
                <w:rFonts w:cs="Open Sans"/>
              </w:rPr>
              <w:t>cyfarpar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ffitrwydd</w:t>
            </w:r>
            <w:proofErr w:type="spellEnd"/>
            <w:r w:rsidRPr="00650531">
              <w:rPr>
                <w:rFonts w:cs="Open Sans"/>
              </w:rPr>
              <w:t>.</w:t>
            </w:r>
          </w:p>
        </w:tc>
        <w:tc>
          <w:tcPr>
            <w:tcW w:w="2784" w:type="dxa"/>
          </w:tcPr>
          <w:p w14:paraId="21A89442" w14:textId="220B9628" w:rsidR="00F528E4" w:rsidRDefault="00F528E4" w:rsidP="00970A71">
            <w:pPr>
              <w:jc w:val="center"/>
            </w:pPr>
          </w:p>
        </w:tc>
      </w:tr>
      <w:tr w:rsidR="00F528E4" w14:paraId="6129310C" w14:textId="77777777" w:rsidTr="3DDA0C6E">
        <w:tc>
          <w:tcPr>
            <w:tcW w:w="6232" w:type="dxa"/>
          </w:tcPr>
          <w:p w14:paraId="1CECD0D7" w14:textId="77777777" w:rsidR="00F528E4" w:rsidRPr="00650531" w:rsidRDefault="00F528E4" w:rsidP="00970A71">
            <w:pPr>
              <w:rPr>
                <w:rFonts w:cs="Open Sans"/>
              </w:rPr>
            </w:pPr>
            <w:r w:rsidRPr="00650531">
              <w:rPr>
                <w:rFonts w:cs="Open Sans"/>
              </w:rPr>
              <w:t xml:space="preserve">Mae </w:t>
            </w:r>
            <w:proofErr w:type="spellStart"/>
            <w:r w:rsidRPr="00650531">
              <w:rPr>
                <w:rFonts w:cs="Open Sans"/>
              </w:rPr>
              <w:t>teithiwr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ar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drên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yn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gofyn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i’r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gard</w:t>
            </w:r>
            <w:proofErr w:type="spellEnd"/>
            <w:r w:rsidRPr="00650531">
              <w:rPr>
                <w:rFonts w:cs="Open Sans"/>
              </w:rPr>
              <w:t xml:space="preserve"> am </w:t>
            </w:r>
            <w:proofErr w:type="spellStart"/>
            <w:r w:rsidRPr="00650531">
              <w:rPr>
                <w:rFonts w:cs="Open Sans"/>
              </w:rPr>
              <w:t>gyngor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ar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westai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yn</w:t>
            </w:r>
            <w:proofErr w:type="spellEnd"/>
            <w:r w:rsidRPr="00650531">
              <w:rPr>
                <w:rFonts w:cs="Open Sans"/>
              </w:rPr>
              <w:t xml:space="preserve"> y </w:t>
            </w:r>
            <w:proofErr w:type="spellStart"/>
            <w:r w:rsidRPr="00650531">
              <w:rPr>
                <w:rFonts w:cs="Open Sans"/>
              </w:rPr>
              <w:t>dref</w:t>
            </w:r>
            <w:proofErr w:type="spellEnd"/>
            <w:r w:rsidRPr="00650531">
              <w:rPr>
                <w:rFonts w:cs="Open Sans"/>
              </w:rPr>
              <w:t xml:space="preserve"> y </w:t>
            </w:r>
            <w:proofErr w:type="spellStart"/>
            <w:r w:rsidRPr="00650531">
              <w:rPr>
                <w:rFonts w:cs="Open Sans"/>
              </w:rPr>
              <w:t>mae’n</w:t>
            </w:r>
            <w:proofErr w:type="spellEnd"/>
            <w:r w:rsidRPr="00650531">
              <w:rPr>
                <w:rFonts w:cs="Open Sans"/>
              </w:rPr>
              <w:t xml:space="preserve"> </w:t>
            </w:r>
            <w:proofErr w:type="spellStart"/>
            <w:r w:rsidRPr="00650531">
              <w:rPr>
                <w:rFonts w:cs="Open Sans"/>
              </w:rPr>
              <w:t>ymweld</w:t>
            </w:r>
            <w:proofErr w:type="spellEnd"/>
            <w:r w:rsidRPr="00650531">
              <w:rPr>
                <w:rFonts w:cs="Open Sans"/>
              </w:rPr>
              <w:t xml:space="preserve"> â hi.</w:t>
            </w:r>
          </w:p>
        </w:tc>
        <w:tc>
          <w:tcPr>
            <w:tcW w:w="2784" w:type="dxa"/>
          </w:tcPr>
          <w:p w14:paraId="44147DC1" w14:textId="034978A3" w:rsidR="00F528E4" w:rsidRDefault="00F528E4" w:rsidP="00970A71">
            <w:pPr>
              <w:jc w:val="center"/>
            </w:pPr>
            <w:bookmarkStart w:id="1" w:name="cysill"/>
            <w:bookmarkEnd w:id="1"/>
          </w:p>
        </w:tc>
      </w:tr>
    </w:tbl>
    <w:p w14:paraId="044B94B2" w14:textId="77777777" w:rsidR="00F528E4" w:rsidRPr="00004C97" w:rsidRDefault="00F528E4" w:rsidP="00F528E4"/>
    <w:p w14:paraId="488EEB68" w14:textId="77777777" w:rsidR="00F528E4" w:rsidRPr="0088680B" w:rsidRDefault="00F528E4" w:rsidP="0088680B"/>
    <w:sectPr w:rsidR="00F528E4" w:rsidRPr="0088680B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E6FAB" w14:textId="77777777" w:rsidR="00516EB1" w:rsidRDefault="00516EB1" w:rsidP="00CE142F">
      <w:r>
        <w:separator/>
      </w:r>
    </w:p>
  </w:endnote>
  <w:endnote w:type="continuationSeparator" w:id="0">
    <w:p w14:paraId="353E15A5" w14:textId="77777777" w:rsidR="00516EB1" w:rsidRDefault="00516EB1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FA876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045375" wp14:editId="33027D9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4DF30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9C31206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1A045375">
              <v:stroke joinstyle="miter"/>
              <v:path gradientshapeok="t" o:connecttype="rect"/>
            </v:shapetype>
            <v:shape id="_x0000_s1028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>
              <v:textbox>
                <w:txbxContent>
                  <w:p w:rsidRPr="00BE0D6D" w:rsidR="00BD72D0" w:rsidP="00BE0D6D" w:rsidRDefault="00BD72D0" w14:paraId="3614DF30" w14:textId="77777777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P="00BE0D6D" w:rsidRDefault="00BD72D0" w14:paraId="59C31206" w14:textId="77777777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987AF3" wp14:editId="51B16A2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53EDC27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8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spid="_x0000_s1029" o:allowincell="f" fillcolor="#a1531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w14:anchorId="01987AF3">
              <v:textbox style="mso-fit-shape-to-text:t" inset=",0,,0">
                <w:txbxContent>
                  <w:p w:rsidRPr="00BF2025" w:rsidR="00CD3747" w:rsidP="00BE0D6D" w:rsidRDefault="00CD3747" w14:paraId="653EDC27" w14:textId="77777777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E417A7D" wp14:editId="5104CE1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0627F60" wp14:editId="1DBD62D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5867BB9" wp14:editId="13452DF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31B981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spid="_x0000_s1030" o:allowincell="f" fillcolor="#a1531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w14:anchorId="05867BB9">
              <v:textbox style="mso-fit-shape-to-text:t" inset=",0,,0">
                <w:txbxContent>
                  <w:p w:rsidRPr="00BF2025" w:rsidR="00D414EC" w:rsidP="00BE0D6D" w:rsidRDefault="00D414EC" w14:paraId="431B981D" w14:textId="77777777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AF24D" w14:textId="77777777" w:rsidR="00516EB1" w:rsidRDefault="00516EB1" w:rsidP="00CE142F">
      <w:r>
        <w:separator/>
      </w:r>
    </w:p>
  </w:footnote>
  <w:footnote w:type="continuationSeparator" w:id="0">
    <w:p w14:paraId="1430ACAB" w14:textId="77777777" w:rsidR="00516EB1" w:rsidRDefault="00516EB1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34B80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F98B01A" wp14:editId="1FA8D1D4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A867993" wp14:editId="03F2C1CA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0013AB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2A867993">
              <v:stroke joinstyle="miter"/>
              <v:path gradientshapeok="t" o:connecttype="rect"/>
            </v:shapetype>
            <v:shape id="Text Box 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spid="_x0000_s1026" o:allowincell="f" fillcolor="#a1531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>
              <v:textbox style="mso-fit-shape-to-text:t" inset=",0,,0">
                <w:txbxContent>
                  <w:p w:rsidRPr="00BF2025" w:rsidR="00D414EC" w:rsidP="00BE0D6D" w:rsidRDefault="00D414EC" w14:paraId="60013AB0" w14:textId="77777777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3011D81" wp14:editId="2CD59D67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E20EF7E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B22318" w:rsidRPr="00B22318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E20EF7E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B22318" w:rsidRPr="00B22318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02728"/>
    <w:rsid w:val="00044420"/>
    <w:rsid w:val="00077F8A"/>
    <w:rsid w:val="00127370"/>
    <w:rsid w:val="00142D66"/>
    <w:rsid w:val="001523AE"/>
    <w:rsid w:val="00176EC0"/>
    <w:rsid w:val="001A54B6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4F4A9C"/>
    <w:rsid w:val="00512A1B"/>
    <w:rsid w:val="00516EB1"/>
    <w:rsid w:val="005324E6"/>
    <w:rsid w:val="005B2487"/>
    <w:rsid w:val="005D6F98"/>
    <w:rsid w:val="0060253E"/>
    <w:rsid w:val="00624AEB"/>
    <w:rsid w:val="00625812"/>
    <w:rsid w:val="00650531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47D39"/>
    <w:rsid w:val="00865993"/>
    <w:rsid w:val="00880097"/>
    <w:rsid w:val="0088680B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2318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7682D"/>
    <w:rsid w:val="00ED3C25"/>
    <w:rsid w:val="00EE531E"/>
    <w:rsid w:val="00F528E4"/>
    <w:rsid w:val="00F55A51"/>
    <w:rsid w:val="00F90023"/>
    <w:rsid w:val="00FB3781"/>
    <w:rsid w:val="00FB4946"/>
    <w:rsid w:val="00FF5DB8"/>
    <w:rsid w:val="3DD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68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41E6-30C1-463D-A1AD-E85654C9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2018-06-25T12:52:00Z</cp:lastPrinted>
  <dcterms:created xsi:type="dcterms:W3CDTF">2018-08-14T15:50:00Z</dcterms:created>
  <dcterms:modified xsi:type="dcterms:W3CDTF">2018-09-01T13:51:00Z</dcterms:modified>
</cp:coreProperties>
</file>